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45E" w:rsidRPr="00DA4F53" w:rsidRDefault="000B345E" w:rsidP="000B345E">
      <w:pPr>
        <w:spacing w:after="0"/>
        <w:jc w:val="center"/>
        <w:rPr>
          <w:rFonts w:asciiTheme="majorHAnsi" w:hAnsiTheme="majorHAnsi"/>
          <w:b/>
        </w:rPr>
      </w:pPr>
      <w:r w:rsidRPr="00DA4F53">
        <w:rPr>
          <w:rFonts w:asciiTheme="majorHAnsi" w:hAnsiTheme="majorHAnsi"/>
          <w:b/>
        </w:rPr>
        <w:t>LESSON P</w:t>
      </w:r>
      <w:r>
        <w:rPr>
          <w:rFonts w:asciiTheme="majorHAnsi" w:hAnsiTheme="majorHAnsi"/>
          <w:b/>
        </w:rPr>
        <w:t xml:space="preserve">LAN FOR WEEK ONE (PART ONE) </w:t>
      </w:r>
      <w:r>
        <w:rPr>
          <w:rFonts w:asciiTheme="majorHAnsi" w:hAnsiTheme="majorHAnsi"/>
          <w:b/>
        </w:rPr>
        <w:t>ENDING FRIDAY 9</w:t>
      </w:r>
      <w:r w:rsidRPr="00DA4F53">
        <w:rPr>
          <w:rFonts w:asciiTheme="majorHAnsi" w:hAnsiTheme="majorHAnsi"/>
          <w:b/>
          <w:vertAlign w:val="superscript"/>
        </w:rPr>
        <w:t>TH</w:t>
      </w:r>
      <w:r w:rsidRPr="00DA4F53">
        <w:rPr>
          <w:rFonts w:asciiTheme="majorHAnsi" w:hAnsiTheme="majorHAnsi"/>
          <w:b/>
        </w:rPr>
        <w:t xml:space="preserve"> SEPTEMBER, 202</w:t>
      </w:r>
      <w:r>
        <w:rPr>
          <w:rFonts w:asciiTheme="majorHAnsi" w:hAnsiTheme="majorHAnsi"/>
          <w:b/>
        </w:rPr>
        <w:t>4</w:t>
      </w: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2943"/>
        <w:gridCol w:w="7230"/>
      </w:tblGrid>
      <w:tr w:rsidR="000B345E" w:rsidRPr="00FC6162" w:rsidTr="002D674B">
        <w:tc>
          <w:tcPr>
            <w:tcW w:w="2943" w:type="dxa"/>
          </w:tcPr>
          <w:p w:rsidR="000B345E" w:rsidRPr="00FC6162" w:rsidRDefault="000B345E" w:rsidP="002D674B">
            <w:pPr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FC6162">
              <w:rPr>
                <w:rFonts w:asciiTheme="majorHAnsi" w:hAnsiTheme="majorHAnsi"/>
                <w:sz w:val="20"/>
                <w:szCs w:val="20"/>
              </w:rPr>
              <w:t xml:space="preserve">Date </w:t>
            </w:r>
          </w:p>
        </w:tc>
        <w:tc>
          <w:tcPr>
            <w:tcW w:w="7230" w:type="dxa"/>
          </w:tcPr>
          <w:p w:rsidR="000B345E" w:rsidRPr="00FC6162" w:rsidRDefault="000B345E" w:rsidP="002D674B">
            <w:pPr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9/09/2024</w:t>
            </w:r>
          </w:p>
        </w:tc>
      </w:tr>
      <w:tr w:rsidR="000B345E" w:rsidRPr="00FC6162" w:rsidTr="002D674B">
        <w:tc>
          <w:tcPr>
            <w:tcW w:w="2943" w:type="dxa"/>
          </w:tcPr>
          <w:p w:rsidR="000B345E" w:rsidRPr="00FC6162" w:rsidRDefault="000B345E" w:rsidP="002D674B">
            <w:pPr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FC6162">
              <w:rPr>
                <w:rFonts w:asciiTheme="majorHAnsi" w:hAnsiTheme="majorHAnsi"/>
                <w:sz w:val="20"/>
                <w:szCs w:val="20"/>
              </w:rPr>
              <w:t>Class</w:t>
            </w:r>
          </w:p>
        </w:tc>
        <w:tc>
          <w:tcPr>
            <w:tcW w:w="7230" w:type="dxa"/>
          </w:tcPr>
          <w:p w:rsidR="000B345E" w:rsidRPr="00FC6162" w:rsidRDefault="000B345E" w:rsidP="002D674B">
            <w:pPr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JSS 3</w:t>
            </w:r>
          </w:p>
        </w:tc>
      </w:tr>
      <w:tr w:rsidR="000B345E" w:rsidRPr="00FC6162" w:rsidTr="002D674B">
        <w:tc>
          <w:tcPr>
            <w:tcW w:w="2943" w:type="dxa"/>
          </w:tcPr>
          <w:p w:rsidR="000B345E" w:rsidRPr="00FC6162" w:rsidRDefault="000B345E" w:rsidP="002D674B">
            <w:pPr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FC6162">
              <w:rPr>
                <w:rFonts w:asciiTheme="majorHAnsi" w:hAnsiTheme="majorHAnsi"/>
                <w:sz w:val="20"/>
                <w:szCs w:val="20"/>
              </w:rPr>
              <w:t>Average Age</w:t>
            </w:r>
          </w:p>
        </w:tc>
        <w:tc>
          <w:tcPr>
            <w:tcW w:w="7230" w:type="dxa"/>
          </w:tcPr>
          <w:p w:rsidR="000B345E" w:rsidRPr="00FC6162" w:rsidRDefault="000B345E" w:rsidP="002D674B">
            <w:pPr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12</w:t>
            </w:r>
            <w:r w:rsidRPr="00FC6162">
              <w:rPr>
                <w:rFonts w:asciiTheme="majorHAnsi" w:hAnsiTheme="majorHAnsi"/>
                <w:sz w:val="20"/>
                <w:szCs w:val="20"/>
              </w:rPr>
              <w:t xml:space="preserve"> years</w:t>
            </w:r>
          </w:p>
        </w:tc>
      </w:tr>
      <w:tr w:rsidR="000B345E" w:rsidRPr="00FC6162" w:rsidTr="002D674B">
        <w:tc>
          <w:tcPr>
            <w:tcW w:w="2943" w:type="dxa"/>
          </w:tcPr>
          <w:p w:rsidR="000B345E" w:rsidRPr="00FC6162" w:rsidRDefault="000B345E" w:rsidP="002D674B">
            <w:pPr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FC6162">
              <w:rPr>
                <w:rFonts w:asciiTheme="majorHAnsi" w:hAnsiTheme="majorHAnsi"/>
                <w:sz w:val="20"/>
                <w:szCs w:val="20"/>
              </w:rPr>
              <w:t>Duration</w:t>
            </w:r>
          </w:p>
        </w:tc>
        <w:tc>
          <w:tcPr>
            <w:tcW w:w="7230" w:type="dxa"/>
          </w:tcPr>
          <w:p w:rsidR="000B345E" w:rsidRPr="00FC6162" w:rsidRDefault="000B345E" w:rsidP="002D674B">
            <w:pPr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FC6162">
              <w:rPr>
                <w:rFonts w:asciiTheme="majorHAnsi" w:hAnsiTheme="majorHAnsi"/>
                <w:sz w:val="20"/>
                <w:szCs w:val="20"/>
              </w:rPr>
              <w:t>80 minutes</w:t>
            </w:r>
          </w:p>
        </w:tc>
      </w:tr>
      <w:tr w:rsidR="000B345E" w:rsidRPr="00FC6162" w:rsidTr="002D674B">
        <w:tc>
          <w:tcPr>
            <w:tcW w:w="2943" w:type="dxa"/>
          </w:tcPr>
          <w:p w:rsidR="000B345E" w:rsidRPr="00FC6162" w:rsidRDefault="000B345E" w:rsidP="002D674B">
            <w:pPr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FC6162">
              <w:rPr>
                <w:rFonts w:asciiTheme="majorHAnsi" w:hAnsiTheme="majorHAnsi"/>
                <w:sz w:val="20"/>
                <w:szCs w:val="20"/>
              </w:rPr>
              <w:t>Subject</w:t>
            </w:r>
          </w:p>
        </w:tc>
        <w:tc>
          <w:tcPr>
            <w:tcW w:w="7230" w:type="dxa"/>
          </w:tcPr>
          <w:p w:rsidR="000B345E" w:rsidRPr="00FC6162" w:rsidRDefault="000B345E" w:rsidP="002D674B">
            <w:pPr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FC6162">
              <w:rPr>
                <w:rFonts w:asciiTheme="majorHAnsi" w:hAnsiTheme="majorHAnsi"/>
                <w:sz w:val="20"/>
                <w:szCs w:val="20"/>
              </w:rPr>
              <w:t>Basic Technology</w:t>
            </w:r>
          </w:p>
        </w:tc>
      </w:tr>
      <w:tr w:rsidR="000B345E" w:rsidRPr="00FC6162" w:rsidTr="002D674B">
        <w:tc>
          <w:tcPr>
            <w:tcW w:w="2943" w:type="dxa"/>
          </w:tcPr>
          <w:p w:rsidR="000B345E" w:rsidRPr="00FC6162" w:rsidRDefault="000B345E" w:rsidP="002D674B">
            <w:pPr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FC6162">
              <w:rPr>
                <w:rFonts w:asciiTheme="majorHAnsi" w:hAnsiTheme="majorHAnsi"/>
                <w:sz w:val="20"/>
                <w:szCs w:val="20"/>
              </w:rPr>
              <w:t>Topic</w:t>
            </w:r>
          </w:p>
        </w:tc>
        <w:tc>
          <w:tcPr>
            <w:tcW w:w="7230" w:type="dxa"/>
          </w:tcPr>
          <w:p w:rsidR="000B345E" w:rsidRPr="00FC6162" w:rsidRDefault="000B345E" w:rsidP="002D674B">
            <w:pPr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Gears and motion</w:t>
            </w:r>
          </w:p>
        </w:tc>
      </w:tr>
      <w:tr w:rsidR="000B345E" w:rsidRPr="00FC6162" w:rsidTr="002D674B">
        <w:tc>
          <w:tcPr>
            <w:tcW w:w="2943" w:type="dxa"/>
          </w:tcPr>
          <w:p w:rsidR="000B345E" w:rsidRPr="00FC6162" w:rsidRDefault="000B345E" w:rsidP="002D674B">
            <w:pPr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FC6162">
              <w:rPr>
                <w:rFonts w:asciiTheme="majorHAnsi" w:hAnsiTheme="majorHAnsi"/>
                <w:sz w:val="20"/>
                <w:szCs w:val="20"/>
              </w:rPr>
              <w:t>Specific Objectives</w:t>
            </w:r>
          </w:p>
          <w:p w:rsidR="000B345E" w:rsidRPr="00FC6162" w:rsidRDefault="000B345E" w:rsidP="002D674B">
            <w:pPr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230" w:type="dxa"/>
          </w:tcPr>
          <w:p w:rsidR="000B345E" w:rsidRPr="00FC6162" w:rsidRDefault="000B345E" w:rsidP="002D674B">
            <w:pPr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FC6162">
              <w:rPr>
                <w:rFonts w:asciiTheme="majorHAnsi" w:hAnsiTheme="majorHAnsi"/>
                <w:sz w:val="20"/>
                <w:szCs w:val="20"/>
              </w:rPr>
              <w:t>At the end of the lesson the students should be able to:</w:t>
            </w:r>
          </w:p>
          <w:p w:rsidR="000B345E" w:rsidRDefault="000B345E" w:rsidP="000B345E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Explain what gears are</w:t>
            </w:r>
            <w:r w:rsidRPr="00FC6162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:rsidR="000B345E" w:rsidRPr="00FC6162" w:rsidRDefault="000B345E" w:rsidP="000B345E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State the uses of gears</w:t>
            </w:r>
          </w:p>
          <w:p w:rsidR="000B345E" w:rsidRDefault="000B345E" w:rsidP="000B345E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FC6162">
              <w:rPr>
                <w:rFonts w:asciiTheme="majorHAnsi" w:hAnsiTheme="majorHAnsi"/>
                <w:sz w:val="20"/>
                <w:szCs w:val="20"/>
              </w:rPr>
              <w:t xml:space="preserve">Mention </w:t>
            </w:r>
            <w:r>
              <w:rPr>
                <w:rFonts w:asciiTheme="majorHAnsi" w:hAnsiTheme="majorHAnsi"/>
                <w:sz w:val="20"/>
                <w:szCs w:val="20"/>
              </w:rPr>
              <w:t>three</w:t>
            </w:r>
            <w:r w:rsidRPr="00FC616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(3) type</w:t>
            </w:r>
            <w:bookmarkStart w:id="0" w:name="_GoBack"/>
            <w:bookmarkEnd w:id="0"/>
            <w:r>
              <w:rPr>
                <w:rFonts w:asciiTheme="majorHAnsi" w:hAnsiTheme="majorHAnsi"/>
                <w:sz w:val="20"/>
                <w:szCs w:val="20"/>
              </w:rPr>
              <w:t xml:space="preserve">s </w:t>
            </w:r>
            <w:r w:rsidRPr="00FC6162">
              <w:rPr>
                <w:rFonts w:asciiTheme="majorHAnsi" w:hAnsiTheme="majorHAnsi"/>
                <w:sz w:val="20"/>
                <w:szCs w:val="20"/>
              </w:rPr>
              <w:t xml:space="preserve">of </w:t>
            </w:r>
            <w:r>
              <w:rPr>
                <w:rFonts w:asciiTheme="majorHAnsi" w:hAnsiTheme="majorHAnsi"/>
                <w:sz w:val="20"/>
                <w:szCs w:val="20"/>
              </w:rPr>
              <w:t>gears</w:t>
            </w:r>
          </w:p>
          <w:p w:rsidR="000B345E" w:rsidRPr="0079491B" w:rsidRDefault="000B345E" w:rsidP="000B345E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Sketch the various types of gears</w:t>
            </w:r>
          </w:p>
        </w:tc>
      </w:tr>
      <w:tr w:rsidR="000B345E" w:rsidRPr="00FC6162" w:rsidTr="002D674B">
        <w:tc>
          <w:tcPr>
            <w:tcW w:w="2943" w:type="dxa"/>
          </w:tcPr>
          <w:p w:rsidR="000B345E" w:rsidRPr="00FC6162" w:rsidRDefault="000B345E" w:rsidP="002D674B">
            <w:pPr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FC6162">
              <w:rPr>
                <w:rFonts w:asciiTheme="majorHAnsi" w:hAnsiTheme="majorHAnsi"/>
                <w:sz w:val="20"/>
                <w:szCs w:val="20"/>
              </w:rPr>
              <w:t>Instructional Resources</w:t>
            </w:r>
          </w:p>
        </w:tc>
        <w:tc>
          <w:tcPr>
            <w:tcW w:w="7230" w:type="dxa"/>
          </w:tcPr>
          <w:p w:rsidR="000B345E" w:rsidRPr="00FC6162" w:rsidRDefault="000B345E" w:rsidP="000B345E">
            <w:pPr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FC6162">
              <w:rPr>
                <w:rFonts w:asciiTheme="majorHAnsi" w:hAnsiTheme="majorHAnsi"/>
                <w:sz w:val="20"/>
                <w:szCs w:val="20"/>
              </w:rPr>
              <w:t xml:space="preserve">A </w:t>
            </w:r>
            <w:r>
              <w:rPr>
                <w:rFonts w:asciiTheme="majorHAnsi" w:hAnsiTheme="majorHAnsi"/>
                <w:sz w:val="20"/>
                <w:szCs w:val="20"/>
              </w:rPr>
              <w:t>Chart showing two mashed gears</w:t>
            </w:r>
          </w:p>
        </w:tc>
      </w:tr>
    </w:tbl>
    <w:p w:rsidR="000B345E" w:rsidRPr="00FC6162" w:rsidRDefault="000B345E" w:rsidP="000B345E">
      <w:pPr>
        <w:spacing w:after="0"/>
        <w:rPr>
          <w:rFonts w:asciiTheme="majorHAnsi" w:hAnsiTheme="majorHAnsi"/>
          <w:b/>
          <w:sz w:val="20"/>
          <w:szCs w:val="20"/>
          <w:u w:val="single"/>
        </w:rPr>
      </w:pPr>
    </w:p>
    <w:tbl>
      <w:tblPr>
        <w:tblStyle w:val="TableGrid"/>
        <w:tblW w:w="10173" w:type="dxa"/>
        <w:tblLayout w:type="fixed"/>
        <w:tblLook w:val="04A0" w:firstRow="1" w:lastRow="0" w:firstColumn="1" w:lastColumn="0" w:noHBand="0" w:noVBand="1"/>
      </w:tblPr>
      <w:tblGrid>
        <w:gridCol w:w="1668"/>
        <w:gridCol w:w="4819"/>
        <w:gridCol w:w="2552"/>
        <w:gridCol w:w="1134"/>
      </w:tblGrid>
      <w:tr w:rsidR="000B345E" w:rsidRPr="00FC6162" w:rsidTr="002D674B">
        <w:tc>
          <w:tcPr>
            <w:tcW w:w="1668" w:type="dxa"/>
          </w:tcPr>
          <w:p w:rsidR="000B345E" w:rsidRPr="00FC6162" w:rsidRDefault="000B345E" w:rsidP="002D674B">
            <w:pPr>
              <w:rPr>
                <w:rFonts w:asciiTheme="majorHAnsi" w:hAnsiTheme="majorHAnsi"/>
                <w:sz w:val="20"/>
                <w:szCs w:val="20"/>
              </w:rPr>
            </w:pPr>
            <w:r w:rsidRPr="00FC6162">
              <w:rPr>
                <w:rFonts w:asciiTheme="majorHAnsi" w:hAnsiTheme="majorHAnsi"/>
                <w:sz w:val="20"/>
                <w:szCs w:val="20"/>
              </w:rPr>
              <w:t>STEPS</w:t>
            </w:r>
          </w:p>
        </w:tc>
        <w:tc>
          <w:tcPr>
            <w:tcW w:w="4819" w:type="dxa"/>
          </w:tcPr>
          <w:p w:rsidR="000B345E" w:rsidRPr="00FC6162" w:rsidRDefault="000B345E" w:rsidP="002D674B">
            <w:pPr>
              <w:rPr>
                <w:rFonts w:asciiTheme="majorHAnsi" w:hAnsiTheme="majorHAnsi"/>
                <w:sz w:val="20"/>
                <w:szCs w:val="20"/>
              </w:rPr>
            </w:pPr>
            <w:r w:rsidRPr="00FC6162">
              <w:rPr>
                <w:rFonts w:asciiTheme="majorHAnsi" w:hAnsiTheme="majorHAnsi"/>
                <w:sz w:val="20"/>
                <w:szCs w:val="20"/>
              </w:rPr>
              <w:t>TEACHER’S ACTIVITIES</w:t>
            </w:r>
          </w:p>
        </w:tc>
        <w:tc>
          <w:tcPr>
            <w:tcW w:w="2552" w:type="dxa"/>
          </w:tcPr>
          <w:p w:rsidR="000B345E" w:rsidRPr="00FC6162" w:rsidRDefault="000B345E" w:rsidP="002D674B">
            <w:pPr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FC6162">
              <w:rPr>
                <w:rFonts w:asciiTheme="majorHAnsi" w:hAnsiTheme="majorHAnsi"/>
                <w:sz w:val="20"/>
                <w:szCs w:val="20"/>
              </w:rPr>
              <w:t>LEARNERS’ ACTIVITIES</w:t>
            </w:r>
          </w:p>
        </w:tc>
        <w:tc>
          <w:tcPr>
            <w:tcW w:w="1134" w:type="dxa"/>
          </w:tcPr>
          <w:p w:rsidR="000B345E" w:rsidRPr="00FC6162" w:rsidRDefault="000B345E" w:rsidP="002D674B">
            <w:pPr>
              <w:rPr>
                <w:rFonts w:asciiTheme="majorHAnsi" w:hAnsiTheme="majorHAnsi"/>
                <w:sz w:val="20"/>
                <w:szCs w:val="20"/>
              </w:rPr>
            </w:pPr>
            <w:r w:rsidRPr="00FC6162">
              <w:rPr>
                <w:rFonts w:asciiTheme="majorHAnsi" w:hAnsiTheme="majorHAnsi"/>
                <w:sz w:val="20"/>
                <w:szCs w:val="20"/>
              </w:rPr>
              <w:t>MODE</w:t>
            </w:r>
          </w:p>
        </w:tc>
      </w:tr>
      <w:tr w:rsidR="000B345E" w:rsidRPr="00FC6162" w:rsidTr="002D674B">
        <w:tc>
          <w:tcPr>
            <w:tcW w:w="1668" w:type="dxa"/>
          </w:tcPr>
          <w:p w:rsidR="000B345E" w:rsidRPr="00FC6162" w:rsidRDefault="000B345E" w:rsidP="002D674B">
            <w:pPr>
              <w:rPr>
                <w:rFonts w:asciiTheme="majorHAnsi" w:hAnsiTheme="majorHAnsi"/>
                <w:sz w:val="20"/>
                <w:szCs w:val="20"/>
              </w:rPr>
            </w:pPr>
            <w:r w:rsidRPr="00FC6162">
              <w:rPr>
                <w:rFonts w:asciiTheme="majorHAnsi" w:hAnsiTheme="majorHAnsi"/>
                <w:sz w:val="20"/>
                <w:szCs w:val="20"/>
              </w:rPr>
              <w:t>Step 1 – Identification of Prior Ideas</w:t>
            </w:r>
          </w:p>
          <w:p w:rsidR="000B345E" w:rsidRPr="00FC6162" w:rsidRDefault="000B345E" w:rsidP="002D674B">
            <w:pPr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819" w:type="dxa"/>
          </w:tcPr>
          <w:p w:rsidR="000B345E" w:rsidRPr="00FC6162" w:rsidRDefault="000B345E" w:rsidP="002D674B">
            <w:pPr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FC6162">
              <w:rPr>
                <w:rFonts w:asciiTheme="majorHAnsi" w:hAnsiTheme="majorHAnsi"/>
                <w:sz w:val="20"/>
                <w:szCs w:val="20"/>
              </w:rPr>
              <w:t xml:space="preserve">The teacher draws the attention of the students to the fact </w:t>
            </w:r>
            <w:r w:rsidRPr="0079491B">
              <w:rPr>
                <w:rFonts w:asciiTheme="majorHAnsi" w:hAnsiTheme="majorHAnsi"/>
                <w:sz w:val="20"/>
                <w:szCs w:val="20"/>
              </w:rPr>
              <w:t>that in engineering, there is always need to transmit energy or motion from one shaft to another. Gears are used to achieve this purpose.</w:t>
            </w:r>
          </w:p>
        </w:tc>
        <w:tc>
          <w:tcPr>
            <w:tcW w:w="2552" w:type="dxa"/>
          </w:tcPr>
          <w:p w:rsidR="000B345E" w:rsidRPr="00FC6162" w:rsidRDefault="000B345E" w:rsidP="002D674B">
            <w:pPr>
              <w:rPr>
                <w:rFonts w:asciiTheme="majorHAnsi" w:hAnsiTheme="majorHAnsi"/>
                <w:sz w:val="20"/>
                <w:szCs w:val="20"/>
              </w:rPr>
            </w:pPr>
            <w:r w:rsidRPr="00FC6162">
              <w:rPr>
                <w:rFonts w:asciiTheme="majorHAnsi" w:hAnsiTheme="majorHAnsi"/>
                <w:sz w:val="20"/>
                <w:szCs w:val="20"/>
              </w:rPr>
              <w:t>Listen with rapt attention.</w:t>
            </w:r>
          </w:p>
          <w:p w:rsidR="000B345E" w:rsidRPr="00FC6162" w:rsidRDefault="000B345E" w:rsidP="002D674B">
            <w:pPr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0B345E" w:rsidRPr="00FC6162" w:rsidRDefault="000B345E" w:rsidP="002D674B">
            <w:pPr>
              <w:rPr>
                <w:rFonts w:asciiTheme="majorHAnsi" w:hAnsiTheme="majorHAnsi"/>
                <w:sz w:val="20"/>
                <w:szCs w:val="20"/>
              </w:rPr>
            </w:pPr>
            <w:r w:rsidRPr="00FC6162">
              <w:rPr>
                <w:rFonts w:asciiTheme="majorHAnsi" w:hAnsiTheme="majorHAnsi"/>
                <w:sz w:val="20"/>
                <w:szCs w:val="20"/>
              </w:rPr>
              <w:t>Entire class</w:t>
            </w:r>
          </w:p>
          <w:p w:rsidR="000B345E" w:rsidRPr="00FC6162" w:rsidRDefault="000B345E" w:rsidP="002D674B">
            <w:pPr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0B345E" w:rsidRPr="00FC6162" w:rsidTr="002D674B">
        <w:tc>
          <w:tcPr>
            <w:tcW w:w="1668" w:type="dxa"/>
          </w:tcPr>
          <w:p w:rsidR="000B345E" w:rsidRPr="00FC6162" w:rsidRDefault="000B345E" w:rsidP="002D674B">
            <w:pPr>
              <w:rPr>
                <w:rFonts w:asciiTheme="majorHAnsi" w:hAnsiTheme="majorHAnsi"/>
                <w:sz w:val="20"/>
                <w:szCs w:val="20"/>
              </w:rPr>
            </w:pPr>
            <w:r w:rsidRPr="00FC6162">
              <w:rPr>
                <w:rFonts w:asciiTheme="majorHAnsi" w:hAnsiTheme="majorHAnsi"/>
                <w:sz w:val="20"/>
                <w:szCs w:val="20"/>
              </w:rPr>
              <w:t>Step 2 – Exploration</w:t>
            </w:r>
          </w:p>
        </w:tc>
        <w:tc>
          <w:tcPr>
            <w:tcW w:w="4819" w:type="dxa"/>
          </w:tcPr>
          <w:p w:rsidR="000B345E" w:rsidRPr="00302151" w:rsidRDefault="000B345E" w:rsidP="002D674B">
            <w:pPr>
              <w:rPr>
                <w:rFonts w:asciiTheme="majorHAnsi" w:hAnsiTheme="majorHAnsi"/>
                <w:sz w:val="20"/>
                <w:szCs w:val="20"/>
              </w:rPr>
            </w:pPr>
            <w:r w:rsidRPr="00FC6162">
              <w:rPr>
                <w:rFonts w:asciiTheme="majorHAnsi" w:hAnsiTheme="majorHAnsi"/>
                <w:sz w:val="20"/>
                <w:szCs w:val="20"/>
              </w:rPr>
              <w:t xml:space="preserve">The teacher guides the students to look round the environment and identify various </w:t>
            </w:r>
            <w:r>
              <w:rPr>
                <w:rFonts w:asciiTheme="majorHAnsi" w:hAnsiTheme="majorHAnsi"/>
                <w:sz w:val="20"/>
                <w:szCs w:val="20"/>
              </w:rPr>
              <w:t>vehicles that work by means of gears.</w:t>
            </w:r>
          </w:p>
        </w:tc>
        <w:tc>
          <w:tcPr>
            <w:tcW w:w="2552" w:type="dxa"/>
          </w:tcPr>
          <w:p w:rsidR="000B345E" w:rsidRPr="00302151" w:rsidRDefault="000B345E" w:rsidP="002D674B">
            <w:pPr>
              <w:rPr>
                <w:rFonts w:asciiTheme="majorHAnsi" w:hAnsiTheme="majorHAnsi"/>
                <w:sz w:val="20"/>
                <w:szCs w:val="20"/>
              </w:rPr>
            </w:pPr>
            <w:r w:rsidRPr="00FC6162">
              <w:rPr>
                <w:rFonts w:asciiTheme="majorHAnsi" w:hAnsiTheme="majorHAnsi"/>
                <w:sz w:val="20"/>
                <w:szCs w:val="20"/>
              </w:rPr>
              <w:t xml:space="preserve">Observe and take note of various </w:t>
            </w:r>
            <w:r>
              <w:rPr>
                <w:rFonts w:asciiTheme="majorHAnsi" w:hAnsiTheme="majorHAnsi"/>
                <w:sz w:val="20"/>
                <w:szCs w:val="20"/>
              </w:rPr>
              <w:t>vehicles that work by means of gears.</w:t>
            </w:r>
          </w:p>
        </w:tc>
        <w:tc>
          <w:tcPr>
            <w:tcW w:w="1134" w:type="dxa"/>
          </w:tcPr>
          <w:p w:rsidR="000B345E" w:rsidRPr="00FC6162" w:rsidRDefault="000B345E" w:rsidP="002D674B">
            <w:pPr>
              <w:rPr>
                <w:rFonts w:asciiTheme="majorHAnsi" w:hAnsiTheme="majorHAnsi"/>
                <w:sz w:val="20"/>
                <w:szCs w:val="20"/>
              </w:rPr>
            </w:pPr>
            <w:r w:rsidRPr="00FC6162">
              <w:rPr>
                <w:rFonts w:asciiTheme="majorHAnsi" w:hAnsiTheme="majorHAnsi"/>
                <w:sz w:val="20"/>
                <w:szCs w:val="20"/>
              </w:rPr>
              <w:t>Entire class</w:t>
            </w:r>
          </w:p>
          <w:p w:rsidR="000B345E" w:rsidRPr="00FC6162" w:rsidRDefault="000B345E" w:rsidP="002D674B">
            <w:pPr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0B345E" w:rsidRPr="00FC6162" w:rsidTr="002D674B">
        <w:tc>
          <w:tcPr>
            <w:tcW w:w="1668" w:type="dxa"/>
          </w:tcPr>
          <w:p w:rsidR="000B345E" w:rsidRPr="00FC6162" w:rsidRDefault="000B345E" w:rsidP="002D674B">
            <w:pPr>
              <w:rPr>
                <w:rFonts w:asciiTheme="majorHAnsi" w:hAnsiTheme="majorHAnsi"/>
                <w:sz w:val="20"/>
                <w:szCs w:val="20"/>
              </w:rPr>
            </w:pPr>
            <w:r w:rsidRPr="00FC6162">
              <w:rPr>
                <w:rFonts w:asciiTheme="majorHAnsi" w:hAnsiTheme="majorHAnsi"/>
                <w:sz w:val="20"/>
                <w:szCs w:val="20"/>
              </w:rPr>
              <w:t>Step 3 - Discussion</w:t>
            </w:r>
          </w:p>
          <w:p w:rsidR="000B345E" w:rsidRPr="00FC6162" w:rsidRDefault="000B345E" w:rsidP="002D674B">
            <w:pPr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819" w:type="dxa"/>
          </w:tcPr>
          <w:p w:rsidR="000B345E" w:rsidRPr="00302151" w:rsidRDefault="000B345E" w:rsidP="002D674B">
            <w:pPr>
              <w:pStyle w:val="ListParagraph"/>
              <w:tabs>
                <w:tab w:val="left" w:pos="33"/>
                <w:tab w:val="left" w:pos="1134"/>
              </w:tabs>
              <w:ind w:left="33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302151">
              <w:rPr>
                <w:rFonts w:asciiTheme="majorHAnsi" w:hAnsiTheme="majorHAnsi"/>
                <w:sz w:val="20"/>
                <w:szCs w:val="20"/>
              </w:rPr>
              <w:t xml:space="preserve">The teacher explains that in engineering, there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is </w:t>
            </w:r>
            <w:r w:rsidRPr="00302151">
              <w:rPr>
                <w:rFonts w:asciiTheme="majorHAnsi" w:hAnsiTheme="majorHAnsi"/>
                <w:sz w:val="20"/>
                <w:szCs w:val="20"/>
              </w:rPr>
              <w:t>always need to transmit energy or motion from one shaft to another. Gears are used to achieve this purpose. Gears are metallic wheels with teeth.</w:t>
            </w:r>
          </w:p>
          <w:p w:rsidR="000B345E" w:rsidRPr="00302151" w:rsidRDefault="000B345E" w:rsidP="002D674B">
            <w:pPr>
              <w:pStyle w:val="ListParagraph"/>
              <w:tabs>
                <w:tab w:val="left" w:pos="33"/>
              </w:tabs>
              <w:ind w:left="33" w:hanging="33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The teacher identifies the uses of gears as stated below;</w:t>
            </w:r>
          </w:p>
          <w:p w:rsidR="000B345E" w:rsidRPr="00302151" w:rsidRDefault="000B345E" w:rsidP="002D674B">
            <w:pPr>
              <w:pStyle w:val="ListParagraph"/>
              <w:tabs>
                <w:tab w:val="left" w:pos="993"/>
                <w:tab w:val="left" w:pos="1134"/>
              </w:tabs>
              <w:ind w:left="993" w:hanging="99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302151">
              <w:rPr>
                <w:rFonts w:asciiTheme="majorHAnsi" w:hAnsiTheme="majorHAnsi"/>
                <w:b/>
                <w:sz w:val="20"/>
                <w:szCs w:val="20"/>
              </w:rPr>
              <w:t>Uses of gears</w:t>
            </w:r>
          </w:p>
          <w:p w:rsidR="000B345E" w:rsidRPr="00302151" w:rsidRDefault="000B345E" w:rsidP="002D674B">
            <w:pPr>
              <w:pStyle w:val="ListParagraph"/>
              <w:tabs>
                <w:tab w:val="left" w:pos="993"/>
                <w:tab w:val="left" w:pos="1134"/>
              </w:tabs>
              <w:ind w:left="993" w:hanging="993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302151">
              <w:rPr>
                <w:rFonts w:asciiTheme="majorHAnsi" w:hAnsiTheme="majorHAnsi"/>
                <w:sz w:val="20"/>
                <w:szCs w:val="20"/>
              </w:rPr>
              <w:t>Gears are basically used to:</w:t>
            </w:r>
          </w:p>
          <w:p w:rsidR="000B345E" w:rsidRPr="00302151" w:rsidRDefault="000B345E" w:rsidP="002D674B">
            <w:pPr>
              <w:pStyle w:val="ListParagraph"/>
              <w:tabs>
                <w:tab w:val="left" w:pos="993"/>
                <w:tab w:val="left" w:pos="1134"/>
              </w:tabs>
              <w:ind w:left="993" w:hanging="993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302151">
              <w:rPr>
                <w:rFonts w:asciiTheme="majorHAnsi" w:hAnsiTheme="majorHAnsi"/>
                <w:sz w:val="20"/>
                <w:szCs w:val="20"/>
              </w:rPr>
              <w:t xml:space="preserve">1. </w:t>
            </w:r>
            <w:proofErr w:type="gramStart"/>
            <w:r w:rsidRPr="00302151">
              <w:rPr>
                <w:rFonts w:asciiTheme="majorHAnsi" w:hAnsiTheme="majorHAnsi"/>
                <w:sz w:val="20"/>
                <w:szCs w:val="20"/>
              </w:rPr>
              <w:t>transmit</w:t>
            </w:r>
            <w:proofErr w:type="gramEnd"/>
            <w:r w:rsidRPr="00302151">
              <w:rPr>
                <w:rFonts w:asciiTheme="majorHAnsi" w:hAnsiTheme="majorHAnsi"/>
                <w:sz w:val="20"/>
                <w:szCs w:val="20"/>
              </w:rPr>
              <w:t xml:space="preserve"> motion from one shaft to another.</w:t>
            </w:r>
          </w:p>
          <w:p w:rsidR="000B345E" w:rsidRPr="00302151" w:rsidRDefault="000B345E" w:rsidP="002D674B">
            <w:pPr>
              <w:pStyle w:val="ListParagraph"/>
              <w:tabs>
                <w:tab w:val="left" w:pos="175"/>
                <w:tab w:val="left" w:pos="317"/>
              </w:tabs>
              <w:ind w:left="317" w:hanging="317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302151">
              <w:rPr>
                <w:rFonts w:asciiTheme="majorHAnsi" w:hAnsiTheme="majorHAnsi"/>
                <w:sz w:val="20"/>
                <w:szCs w:val="20"/>
              </w:rPr>
              <w:t xml:space="preserve">2. change the speed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of shafts to either high or low </w:t>
            </w:r>
            <w:r w:rsidRPr="00302151">
              <w:rPr>
                <w:rFonts w:asciiTheme="majorHAnsi" w:hAnsiTheme="majorHAnsi"/>
                <w:sz w:val="20"/>
                <w:szCs w:val="20"/>
              </w:rPr>
              <w:t>speed</w:t>
            </w:r>
          </w:p>
          <w:p w:rsidR="000B345E" w:rsidRPr="00302151" w:rsidRDefault="000B345E" w:rsidP="002D674B">
            <w:pPr>
              <w:pStyle w:val="ListParagraph"/>
              <w:tabs>
                <w:tab w:val="left" w:pos="993"/>
                <w:tab w:val="left" w:pos="1134"/>
              </w:tabs>
              <w:ind w:left="993" w:hanging="993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302151">
              <w:rPr>
                <w:rFonts w:asciiTheme="majorHAnsi" w:hAnsiTheme="majorHAnsi"/>
                <w:sz w:val="20"/>
                <w:szCs w:val="20"/>
              </w:rPr>
              <w:t xml:space="preserve">3. </w:t>
            </w:r>
            <w:proofErr w:type="gramStart"/>
            <w:r w:rsidRPr="00302151">
              <w:rPr>
                <w:rFonts w:asciiTheme="majorHAnsi" w:hAnsiTheme="majorHAnsi"/>
                <w:sz w:val="20"/>
                <w:szCs w:val="20"/>
              </w:rPr>
              <w:t>change</w:t>
            </w:r>
            <w:proofErr w:type="gramEnd"/>
            <w:r w:rsidRPr="00302151">
              <w:rPr>
                <w:rFonts w:asciiTheme="majorHAnsi" w:hAnsiTheme="majorHAnsi"/>
                <w:sz w:val="20"/>
                <w:szCs w:val="20"/>
              </w:rPr>
              <w:t xml:space="preserve"> the running direction of shaft.</w:t>
            </w:r>
          </w:p>
          <w:p w:rsidR="000B345E" w:rsidRPr="00302151" w:rsidRDefault="000B345E" w:rsidP="002D674B">
            <w:pPr>
              <w:pStyle w:val="ListParagraph"/>
              <w:tabs>
                <w:tab w:val="left" w:pos="33"/>
              </w:tabs>
              <w:ind w:left="33" w:hanging="33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The teacher identifies the types of gears as stated below;</w:t>
            </w:r>
          </w:p>
          <w:p w:rsidR="000B345E" w:rsidRPr="00302151" w:rsidRDefault="000B345E" w:rsidP="002D674B">
            <w:pPr>
              <w:pStyle w:val="ListParagraph"/>
              <w:tabs>
                <w:tab w:val="left" w:pos="993"/>
                <w:tab w:val="left" w:pos="1134"/>
              </w:tabs>
              <w:ind w:left="993" w:hanging="993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302151">
              <w:rPr>
                <w:rFonts w:asciiTheme="majorHAnsi" w:hAnsiTheme="majorHAnsi"/>
                <w:b/>
                <w:sz w:val="20"/>
                <w:szCs w:val="20"/>
              </w:rPr>
              <w:t>Types of gears</w:t>
            </w:r>
          </w:p>
          <w:p w:rsidR="000B345E" w:rsidRPr="00302151" w:rsidRDefault="000B345E" w:rsidP="002D674B">
            <w:pPr>
              <w:pStyle w:val="ListParagraph"/>
              <w:tabs>
                <w:tab w:val="left" w:pos="993"/>
                <w:tab w:val="left" w:pos="1134"/>
              </w:tabs>
              <w:ind w:left="993" w:hanging="993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302151">
              <w:rPr>
                <w:rFonts w:asciiTheme="majorHAnsi" w:hAnsiTheme="majorHAnsi"/>
                <w:sz w:val="20"/>
                <w:szCs w:val="20"/>
              </w:rPr>
              <w:t>Below are the various types of gears we have;</w:t>
            </w:r>
          </w:p>
          <w:p w:rsidR="000B345E" w:rsidRPr="00302151" w:rsidRDefault="000B345E" w:rsidP="002D674B">
            <w:pPr>
              <w:pStyle w:val="ListParagraph"/>
              <w:tabs>
                <w:tab w:val="left" w:pos="33"/>
              </w:tabs>
              <w:ind w:left="33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302151">
              <w:rPr>
                <w:rFonts w:asciiTheme="majorHAnsi" w:hAnsiTheme="majorHAnsi"/>
                <w:sz w:val="20"/>
                <w:szCs w:val="20"/>
              </w:rPr>
              <w:t xml:space="preserve">1. </w:t>
            </w:r>
            <w:r w:rsidRPr="00302151">
              <w:rPr>
                <w:rFonts w:asciiTheme="majorHAnsi" w:hAnsiTheme="majorHAnsi"/>
                <w:sz w:val="20"/>
                <w:szCs w:val="20"/>
                <w:u w:val="single"/>
              </w:rPr>
              <w:t>Spur gears</w:t>
            </w:r>
            <w:r w:rsidRPr="00302151">
              <w:rPr>
                <w:rFonts w:asciiTheme="majorHAnsi" w:hAnsiTheme="majorHAnsi"/>
                <w:sz w:val="20"/>
                <w:szCs w:val="20"/>
              </w:rPr>
              <w:t xml:space="preserve"> – These are gears used for transmitting drive between parallel shafts.</w:t>
            </w:r>
          </w:p>
          <w:p w:rsidR="000B345E" w:rsidRPr="00302151" w:rsidRDefault="000B345E" w:rsidP="002D674B">
            <w:pPr>
              <w:pStyle w:val="ListParagraph"/>
              <w:tabs>
                <w:tab w:val="left" w:pos="993"/>
                <w:tab w:val="left" w:pos="1134"/>
              </w:tabs>
              <w:ind w:left="993" w:hanging="993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302151">
              <w:rPr>
                <w:rFonts w:asciiTheme="majorHAnsi" w:hAnsiTheme="majorHAnsi"/>
                <w:noProof/>
                <w:sz w:val="20"/>
                <w:szCs w:val="20"/>
              </w:rPr>
              <w:lastRenderedPageBreak/>
              <w:drawing>
                <wp:inline distT="0" distB="0" distL="0" distR="0" wp14:anchorId="0EADB61F" wp14:editId="39307CBC">
                  <wp:extent cx="2957479" cy="1267545"/>
                  <wp:effectExtent l="0" t="0" r="0" b="8890"/>
                  <wp:docPr id="8" name="Picture 8" descr="C:\Users\CHUKWU CHIZOBA\AppData\Local\Microsoft\Windows\INetCache\Content.Word\IMG_20230905_175957_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CHUKWU CHIZOBA\AppData\Local\Microsoft\Windows\INetCache\Content.Word\IMG_20230905_175957_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4374" cy="127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345E" w:rsidRPr="00302151" w:rsidRDefault="000B345E" w:rsidP="002D674B">
            <w:pPr>
              <w:pStyle w:val="ListParagraph"/>
              <w:tabs>
                <w:tab w:val="left" w:pos="993"/>
                <w:tab w:val="left" w:pos="1134"/>
              </w:tabs>
              <w:ind w:left="993" w:hanging="993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0B345E" w:rsidRPr="00302151" w:rsidRDefault="000B345E" w:rsidP="002D674B">
            <w:pPr>
              <w:pStyle w:val="ListParagraph"/>
              <w:tabs>
                <w:tab w:val="left" w:pos="33"/>
              </w:tabs>
              <w:ind w:left="175" w:hanging="175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302151">
              <w:rPr>
                <w:rFonts w:asciiTheme="majorHAnsi" w:hAnsiTheme="majorHAnsi"/>
                <w:sz w:val="20"/>
                <w:szCs w:val="20"/>
              </w:rPr>
              <w:t xml:space="preserve">2. </w:t>
            </w:r>
            <w:r w:rsidRPr="00302151">
              <w:rPr>
                <w:rFonts w:asciiTheme="majorHAnsi" w:hAnsiTheme="majorHAnsi"/>
                <w:sz w:val="20"/>
                <w:szCs w:val="20"/>
                <w:u w:val="single"/>
              </w:rPr>
              <w:t xml:space="preserve">Bevel gears </w:t>
            </w:r>
            <w:r w:rsidRPr="00302151">
              <w:rPr>
                <w:rFonts w:asciiTheme="majorHAnsi" w:hAnsiTheme="majorHAnsi"/>
                <w:sz w:val="20"/>
                <w:szCs w:val="20"/>
              </w:rPr>
              <w:t>- These are gears used for transmitting power/drive between shafts at angles. They have conical cross-sections to help them achieve their purpose.</w:t>
            </w:r>
          </w:p>
          <w:p w:rsidR="000B345E" w:rsidRPr="00302151" w:rsidRDefault="000B345E" w:rsidP="002D674B">
            <w:pPr>
              <w:pStyle w:val="ListParagraph"/>
              <w:tabs>
                <w:tab w:val="left" w:pos="993"/>
                <w:tab w:val="left" w:pos="1134"/>
              </w:tabs>
              <w:ind w:left="993" w:hanging="993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302151">
              <w:rPr>
                <w:rFonts w:asciiTheme="majorHAnsi" w:hAnsiTheme="majorHAnsi"/>
                <w:noProof/>
                <w:sz w:val="20"/>
                <w:szCs w:val="20"/>
              </w:rPr>
              <w:drawing>
                <wp:inline distT="0" distB="0" distL="0" distR="0" wp14:anchorId="510E9784" wp14:editId="37D7967E">
                  <wp:extent cx="2979350" cy="1199007"/>
                  <wp:effectExtent l="0" t="0" r="0" b="1270"/>
                  <wp:docPr id="9" name="Picture 9" descr="C:\Users\CHUKWU CHIZOBA\AppData\Local\Microsoft\Windows\INetCache\Content.Word\IMG_20230905_175957_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CHUKWU CHIZOBA\AppData\Local\Microsoft\Windows\INetCache\Content.Word\IMG_20230905_175957_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982" cy="12000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345E" w:rsidRPr="00302151" w:rsidRDefault="000B345E" w:rsidP="002D674B">
            <w:pPr>
              <w:pStyle w:val="ListParagraph"/>
              <w:tabs>
                <w:tab w:val="left" w:pos="993"/>
                <w:tab w:val="left" w:pos="1134"/>
              </w:tabs>
              <w:ind w:left="993" w:hanging="993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0B345E" w:rsidRPr="00302151" w:rsidRDefault="000B345E" w:rsidP="002D674B">
            <w:pPr>
              <w:pStyle w:val="ListParagraph"/>
              <w:tabs>
                <w:tab w:val="left" w:pos="175"/>
              </w:tabs>
              <w:ind w:left="175" w:hanging="175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302151">
              <w:rPr>
                <w:rFonts w:asciiTheme="majorHAnsi" w:hAnsiTheme="majorHAnsi"/>
                <w:sz w:val="20"/>
                <w:szCs w:val="20"/>
              </w:rPr>
              <w:t xml:space="preserve">3. </w:t>
            </w:r>
            <w:r w:rsidRPr="00302151">
              <w:rPr>
                <w:rFonts w:asciiTheme="majorHAnsi" w:hAnsiTheme="majorHAnsi"/>
                <w:sz w:val="20"/>
                <w:szCs w:val="20"/>
                <w:u w:val="single"/>
              </w:rPr>
              <w:t>Rack and Pinion gears</w:t>
            </w:r>
            <w:r w:rsidRPr="00302151">
              <w:rPr>
                <w:rFonts w:asciiTheme="majorHAnsi" w:hAnsiTheme="majorHAnsi"/>
                <w:sz w:val="20"/>
                <w:szCs w:val="20"/>
              </w:rPr>
              <w:t xml:space="preserve"> - These are gears used for converting rotary motion of the pinion to linear motion of the rack.</w:t>
            </w:r>
          </w:p>
          <w:p w:rsidR="000B345E" w:rsidRPr="00302151" w:rsidRDefault="000B345E" w:rsidP="002D674B">
            <w:pPr>
              <w:pStyle w:val="ListParagraph"/>
              <w:tabs>
                <w:tab w:val="left" w:pos="993"/>
                <w:tab w:val="left" w:pos="1134"/>
              </w:tabs>
              <w:ind w:left="993" w:hanging="993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302151">
              <w:rPr>
                <w:rFonts w:asciiTheme="majorHAnsi" w:hAnsiTheme="majorHAnsi"/>
                <w:noProof/>
                <w:sz w:val="20"/>
                <w:szCs w:val="20"/>
              </w:rPr>
              <w:drawing>
                <wp:inline distT="0" distB="0" distL="0" distR="0" wp14:anchorId="52D76CFE" wp14:editId="2D7D35D9">
                  <wp:extent cx="2965621" cy="1112108"/>
                  <wp:effectExtent l="0" t="0" r="6350" b="0"/>
                  <wp:docPr id="10" name="Picture 10" descr="C:\Users\CHUKWU CHIZOBA\AppData\Local\Microsoft\Windows\INetCache\Content.Word\IMG_20230905_175845_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CHUKWU CHIZOBA\AppData\Local\Microsoft\Windows\INetCache\Content.Word\IMG_20230905_175845_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4230" cy="1115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345E" w:rsidRPr="00FC6162" w:rsidRDefault="000B345E" w:rsidP="002D674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0B345E" w:rsidRPr="00FC6162" w:rsidRDefault="000B345E" w:rsidP="002D674B">
            <w:pPr>
              <w:rPr>
                <w:rFonts w:asciiTheme="majorHAnsi" w:hAnsiTheme="majorHAnsi"/>
                <w:sz w:val="20"/>
                <w:szCs w:val="20"/>
              </w:rPr>
            </w:pPr>
            <w:r w:rsidRPr="00FC6162">
              <w:rPr>
                <w:rFonts w:asciiTheme="majorHAnsi" w:hAnsiTheme="majorHAnsi"/>
                <w:sz w:val="20"/>
                <w:szCs w:val="20"/>
              </w:rPr>
              <w:lastRenderedPageBreak/>
              <w:t>Participate in class discussion</w:t>
            </w:r>
          </w:p>
          <w:p w:rsidR="000B345E" w:rsidRPr="00FC6162" w:rsidRDefault="000B345E" w:rsidP="002D674B">
            <w:pPr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0B345E" w:rsidRPr="00FC6162" w:rsidRDefault="000B345E" w:rsidP="002D674B">
            <w:pPr>
              <w:rPr>
                <w:rFonts w:asciiTheme="majorHAnsi" w:hAnsiTheme="majorHAnsi"/>
                <w:sz w:val="20"/>
                <w:szCs w:val="20"/>
              </w:rPr>
            </w:pPr>
            <w:r w:rsidRPr="00FC6162">
              <w:rPr>
                <w:rFonts w:asciiTheme="majorHAnsi" w:hAnsiTheme="majorHAnsi"/>
                <w:sz w:val="20"/>
                <w:szCs w:val="20"/>
              </w:rPr>
              <w:t>Entire class</w:t>
            </w:r>
          </w:p>
          <w:p w:rsidR="000B345E" w:rsidRPr="00FC6162" w:rsidRDefault="000B345E" w:rsidP="002D674B">
            <w:pPr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  <w:tr w:rsidR="000B345E" w:rsidRPr="00FC6162" w:rsidTr="002D674B">
        <w:tc>
          <w:tcPr>
            <w:tcW w:w="1668" w:type="dxa"/>
          </w:tcPr>
          <w:p w:rsidR="000B345E" w:rsidRPr="002345A4" w:rsidRDefault="000B345E" w:rsidP="002D674B">
            <w:pPr>
              <w:rPr>
                <w:rFonts w:asciiTheme="majorHAnsi" w:hAnsiTheme="majorHAnsi"/>
                <w:sz w:val="20"/>
                <w:szCs w:val="20"/>
              </w:rPr>
            </w:pPr>
            <w:r w:rsidRPr="00FC6162">
              <w:rPr>
                <w:rFonts w:asciiTheme="majorHAnsi" w:hAnsiTheme="majorHAnsi"/>
                <w:sz w:val="20"/>
                <w:szCs w:val="20"/>
              </w:rPr>
              <w:lastRenderedPageBreak/>
              <w:t>Step 4 - Application</w:t>
            </w:r>
          </w:p>
        </w:tc>
        <w:tc>
          <w:tcPr>
            <w:tcW w:w="4819" w:type="dxa"/>
          </w:tcPr>
          <w:p w:rsidR="000B345E" w:rsidRPr="00FC6162" w:rsidRDefault="000B345E" w:rsidP="002D674B">
            <w:pPr>
              <w:rPr>
                <w:rFonts w:asciiTheme="majorHAnsi" w:hAnsiTheme="majorHAnsi"/>
                <w:sz w:val="20"/>
                <w:szCs w:val="20"/>
              </w:rPr>
            </w:pPr>
            <w:r w:rsidRPr="00FC6162">
              <w:rPr>
                <w:rFonts w:asciiTheme="majorHAnsi" w:hAnsiTheme="majorHAnsi"/>
                <w:sz w:val="20"/>
                <w:szCs w:val="20"/>
              </w:rPr>
              <w:t xml:space="preserve">The teacher asks the students to mention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where gear mechanisms are </w:t>
            </w:r>
            <w:proofErr w:type="gramStart"/>
            <w:r>
              <w:rPr>
                <w:rFonts w:asciiTheme="majorHAnsi" w:hAnsiTheme="majorHAnsi"/>
                <w:sz w:val="20"/>
                <w:szCs w:val="20"/>
              </w:rPr>
              <w:t>used/applied</w:t>
            </w:r>
            <w:proofErr w:type="gramEnd"/>
            <w:r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0B345E" w:rsidRPr="00FC6162" w:rsidRDefault="000B345E" w:rsidP="002D674B">
            <w:pPr>
              <w:rPr>
                <w:rFonts w:asciiTheme="majorHAnsi" w:hAnsiTheme="majorHAnsi"/>
                <w:sz w:val="20"/>
                <w:szCs w:val="20"/>
              </w:rPr>
            </w:pPr>
            <w:r w:rsidRPr="00FC6162">
              <w:rPr>
                <w:rFonts w:asciiTheme="majorHAnsi" w:hAnsiTheme="majorHAnsi"/>
                <w:sz w:val="20"/>
                <w:szCs w:val="20"/>
              </w:rPr>
              <w:t>The learners respond to the teacher’s questions.</w:t>
            </w:r>
          </w:p>
        </w:tc>
        <w:tc>
          <w:tcPr>
            <w:tcW w:w="1134" w:type="dxa"/>
          </w:tcPr>
          <w:p w:rsidR="000B345E" w:rsidRPr="00FC6162" w:rsidRDefault="000B345E" w:rsidP="002D674B">
            <w:pPr>
              <w:rPr>
                <w:rFonts w:asciiTheme="majorHAnsi" w:hAnsiTheme="majorHAnsi"/>
                <w:sz w:val="20"/>
                <w:szCs w:val="20"/>
              </w:rPr>
            </w:pPr>
            <w:r w:rsidRPr="00FC6162">
              <w:rPr>
                <w:rFonts w:asciiTheme="majorHAnsi" w:hAnsiTheme="majorHAnsi"/>
                <w:sz w:val="20"/>
                <w:szCs w:val="20"/>
              </w:rPr>
              <w:t>Entire class</w:t>
            </w:r>
          </w:p>
        </w:tc>
      </w:tr>
      <w:tr w:rsidR="000B345E" w:rsidRPr="00FC6162" w:rsidTr="002D674B">
        <w:tc>
          <w:tcPr>
            <w:tcW w:w="1668" w:type="dxa"/>
          </w:tcPr>
          <w:p w:rsidR="000B345E" w:rsidRPr="00FC6162" w:rsidRDefault="000B345E" w:rsidP="002D674B">
            <w:pPr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FC6162">
              <w:rPr>
                <w:rFonts w:asciiTheme="majorHAnsi" w:hAnsiTheme="majorHAnsi"/>
                <w:sz w:val="20"/>
                <w:szCs w:val="20"/>
              </w:rPr>
              <w:t>Step 5 – Evaluation</w:t>
            </w:r>
          </w:p>
          <w:p w:rsidR="000B345E" w:rsidRPr="00FC6162" w:rsidRDefault="000B345E" w:rsidP="002D674B">
            <w:pPr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819" w:type="dxa"/>
          </w:tcPr>
          <w:p w:rsidR="000B345E" w:rsidRPr="00FC6162" w:rsidRDefault="000B345E" w:rsidP="002D674B">
            <w:pPr>
              <w:rPr>
                <w:rFonts w:asciiTheme="majorHAnsi" w:hAnsiTheme="majorHAnsi"/>
                <w:sz w:val="20"/>
                <w:szCs w:val="20"/>
              </w:rPr>
            </w:pPr>
            <w:r w:rsidRPr="00FC6162">
              <w:rPr>
                <w:rFonts w:asciiTheme="majorHAnsi" w:hAnsiTheme="majorHAnsi"/>
                <w:sz w:val="20"/>
                <w:szCs w:val="20"/>
              </w:rPr>
              <w:t>The teacher asks the students the following questions:</w:t>
            </w:r>
          </w:p>
          <w:p w:rsidR="000B345E" w:rsidRDefault="000B345E" w:rsidP="000B345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Explain what gears are</w:t>
            </w:r>
            <w:r w:rsidRPr="00FC6162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:rsidR="000B345E" w:rsidRPr="00FC6162" w:rsidRDefault="000B345E" w:rsidP="000B345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State the uses of gears</w:t>
            </w:r>
          </w:p>
          <w:p w:rsidR="000B345E" w:rsidRDefault="000B345E" w:rsidP="000B345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FC6162">
              <w:rPr>
                <w:rFonts w:asciiTheme="majorHAnsi" w:hAnsiTheme="majorHAnsi"/>
                <w:sz w:val="20"/>
                <w:szCs w:val="20"/>
              </w:rPr>
              <w:t xml:space="preserve">Mention </w:t>
            </w:r>
            <w:r>
              <w:rPr>
                <w:rFonts w:asciiTheme="majorHAnsi" w:hAnsiTheme="majorHAnsi"/>
                <w:sz w:val="20"/>
                <w:szCs w:val="20"/>
              </w:rPr>
              <w:t>three</w:t>
            </w:r>
            <w:r w:rsidRPr="00FC616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(3) types </w:t>
            </w:r>
            <w:r w:rsidRPr="00FC6162">
              <w:rPr>
                <w:rFonts w:asciiTheme="majorHAnsi" w:hAnsiTheme="majorHAnsi"/>
                <w:sz w:val="20"/>
                <w:szCs w:val="20"/>
              </w:rPr>
              <w:t xml:space="preserve">of </w:t>
            </w:r>
            <w:r>
              <w:rPr>
                <w:rFonts w:asciiTheme="majorHAnsi" w:hAnsiTheme="majorHAnsi"/>
                <w:sz w:val="20"/>
                <w:szCs w:val="20"/>
              </w:rPr>
              <w:t>gears</w:t>
            </w:r>
          </w:p>
          <w:p w:rsidR="000B345E" w:rsidRPr="00FC6162" w:rsidRDefault="000B345E" w:rsidP="000B345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Sketch the various types of gears</w:t>
            </w:r>
          </w:p>
        </w:tc>
        <w:tc>
          <w:tcPr>
            <w:tcW w:w="2552" w:type="dxa"/>
          </w:tcPr>
          <w:p w:rsidR="000B345E" w:rsidRPr="00FC6162" w:rsidRDefault="000B345E" w:rsidP="002D674B">
            <w:pPr>
              <w:rPr>
                <w:rFonts w:asciiTheme="majorHAnsi" w:hAnsiTheme="majorHAnsi"/>
                <w:sz w:val="20"/>
                <w:szCs w:val="20"/>
              </w:rPr>
            </w:pPr>
            <w:r w:rsidRPr="00FC6162">
              <w:rPr>
                <w:rFonts w:asciiTheme="majorHAnsi" w:hAnsiTheme="majorHAnsi"/>
                <w:sz w:val="20"/>
                <w:szCs w:val="20"/>
              </w:rPr>
              <w:t>Respond to the teacher’s questions</w:t>
            </w:r>
          </w:p>
          <w:p w:rsidR="000B345E" w:rsidRPr="00FC6162" w:rsidRDefault="000B345E" w:rsidP="002D674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345E" w:rsidRPr="00FC6162" w:rsidRDefault="000B345E" w:rsidP="002D674B">
            <w:pPr>
              <w:rPr>
                <w:rFonts w:asciiTheme="majorHAnsi" w:hAnsiTheme="majorHAnsi"/>
                <w:sz w:val="20"/>
                <w:szCs w:val="20"/>
              </w:rPr>
            </w:pPr>
            <w:r w:rsidRPr="00FC6162">
              <w:rPr>
                <w:rFonts w:asciiTheme="majorHAnsi" w:hAnsiTheme="majorHAnsi"/>
                <w:sz w:val="20"/>
                <w:szCs w:val="20"/>
              </w:rPr>
              <w:t>Entire class</w:t>
            </w:r>
          </w:p>
          <w:p w:rsidR="000B345E" w:rsidRPr="00FC6162" w:rsidRDefault="000B345E" w:rsidP="002D674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0B345E" w:rsidRPr="00FC6162" w:rsidRDefault="000B345E" w:rsidP="000B345E">
      <w:pPr>
        <w:spacing w:after="0"/>
        <w:rPr>
          <w:rFonts w:asciiTheme="majorHAnsi" w:hAnsiTheme="majorHAnsi"/>
          <w:b/>
          <w:sz w:val="20"/>
          <w:szCs w:val="20"/>
          <w:u w:val="single"/>
        </w:rPr>
      </w:pPr>
    </w:p>
    <w:p w:rsidR="000B345E" w:rsidRPr="00FC6162" w:rsidRDefault="000B345E" w:rsidP="000B345E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FC6162">
        <w:rPr>
          <w:rFonts w:asciiTheme="majorHAnsi" w:hAnsiTheme="majorHAnsi"/>
          <w:sz w:val="20"/>
          <w:szCs w:val="20"/>
        </w:rPr>
        <w:t>ASSIGNMENT</w:t>
      </w:r>
      <w:r w:rsidRPr="00FC6162">
        <w:rPr>
          <w:rFonts w:asciiTheme="majorHAnsi" w:hAnsiTheme="majorHAnsi"/>
          <w:b/>
          <w:sz w:val="20"/>
          <w:szCs w:val="20"/>
        </w:rPr>
        <w:t>:</w:t>
      </w:r>
      <w:r w:rsidRPr="00FC6162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State two (2) life applications of gears.</w:t>
      </w:r>
    </w:p>
    <w:p w:rsidR="000B345E" w:rsidRPr="00FC6162" w:rsidRDefault="000B345E" w:rsidP="000B345E">
      <w:pPr>
        <w:tabs>
          <w:tab w:val="left" w:pos="5749"/>
        </w:tabs>
        <w:spacing w:after="0" w:line="240" w:lineRule="auto"/>
        <w:rPr>
          <w:rFonts w:asciiTheme="majorHAnsi" w:hAnsiTheme="majorHAnsi"/>
          <w:b/>
          <w:sz w:val="20"/>
          <w:szCs w:val="20"/>
        </w:rPr>
      </w:pPr>
    </w:p>
    <w:p w:rsidR="000B345E" w:rsidRPr="00FC6162" w:rsidRDefault="000B345E" w:rsidP="000B345E">
      <w:pPr>
        <w:tabs>
          <w:tab w:val="left" w:pos="5749"/>
        </w:tabs>
        <w:spacing w:after="0" w:line="240" w:lineRule="auto"/>
        <w:rPr>
          <w:rFonts w:asciiTheme="majorHAnsi" w:hAnsiTheme="majorHAnsi"/>
          <w:sz w:val="20"/>
          <w:szCs w:val="20"/>
        </w:rPr>
      </w:pPr>
      <w:r w:rsidRPr="00FC6162">
        <w:rPr>
          <w:rFonts w:asciiTheme="majorHAnsi" w:hAnsiTheme="majorHAnsi"/>
          <w:sz w:val="20"/>
          <w:szCs w:val="20"/>
        </w:rPr>
        <w:t xml:space="preserve">REFERENCES:  Evans Basic Technology for JSS Book 1, by </w:t>
      </w:r>
      <w:proofErr w:type="spellStart"/>
      <w:r w:rsidRPr="00FC6162">
        <w:rPr>
          <w:rFonts w:asciiTheme="majorHAnsi" w:hAnsiTheme="majorHAnsi"/>
          <w:sz w:val="20"/>
          <w:szCs w:val="20"/>
        </w:rPr>
        <w:t>Elekwa</w:t>
      </w:r>
      <w:proofErr w:type="spellEnd"/>
      <w:r w:rsidRPr="00FC6162">
        <w:rPr>
          <w:rFonts w:asciiTheme="majorHAnsi" w:hAnsiTheme="majorHAnsi"/>
          <w:sz w:val="20"/>
          <w:szCs w:val="20"/>
        </w:rPr>
        <w:t xml:space="preserve"> I. et al (2009)</w:t>
      </w:r>
    </w:p>
    <w:p w:rsidR="000B345E" w:rsidRPr="00FC6162" w:rsidRDefault="000B345E" w:rsidP="000B345E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FC6162">
        <w:rPr>
          <w:rFonts w:asciiTheme="majorHAnsi" w:hAnsiTheme="majorHAnsi"/>
          <w:sz w:val="20"/>
          <w:szCs w:val="20"/>
        </w:rPr>
        <w:t xml:space="preserve">Basic Technology for JSS Book 1, by </w:t>
      </w:r>
      <w:proofErr w:type="spellStart"/>
      <w:r w:rsidRPr="00FC6162">
        <w:rPr>
          <w:rFonts w:asciiTheme="majorHAnsi" w:hAnsiTheme="majorHAnsi"/>
          <w:sz w:val="20"/>
          <w:szCs w:val="20"/>
        </w:rPr>
        <w:t>Adedokun</w:t>
      </w:r>
      <w:proofErr w:type="spellEnd"/>
      <w:r w:rsidRPr="00FC6162">
        <w:rPr>
          <w:rFonts w:asciiTheme="majorHAnsi" w:hAnsiTheme="majorHAnsi"/>
          <w:sz w:val="20"/>
          <w:szCs w:val="20"/>
        </w:rPr>
        <w:t xml:space="preserve"> S. A. (2016)</w:t>
      </w:r>
    </w:p>
    <w:p w:rsidR="004C58C2" w:rsidRPr="000B345E" w:rsidRDefault="004C58C2" w:rsidP="000B345E">
      <w:pPr>
        <w:rPr>
          <w:rFonts w:asciiTheme="majorHAnsi" w:hAnsiTheme="majorHAnsi"/>
          <w:b/>
          <w:sz w:val="28"/>
          <w:szCs w:val="28"/>
        </w:rPr>
      </w:pPr>
    </w:p>
    <w:sectPr w:rsidR="004C58C2" w:rsidRPr="000B345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D32E8"/>
    <w:multiLevelType w:val="hybridMultilevel"/>
    <w:tmpl w:val="D5802E86"/>
    <w:lvl w:ilvl="0" w:tplc="A6664808">
      <w:start w:val="4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45E"/>
    <w:rsid w:val="000B345E"/>
    <w:rsid w:val="00382894"/>
    <w:rsid w:val="00482A4B"/>
    <w:rsid w:val="004C58C2"/>
    <w:rsid w:val="00795101"/>
    <w:rsid w:val="009D301E"/>
    <w:rsid w:val="00D67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4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345E"/>
    <w:pPr>
      <w:ind w:left="720"/>
      <w:contextualSpacing/>
    </w:pPr>
  </w:style>
  <w:style w:type="table" w:styleId="TableGrid">
    <w:name w:val="Table Grid"/>
    <w:basedOn w:val="TableNormal"/>
    <w:uiPriority w:val="59"/>
    <w:rsid w:val="000B34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3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4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4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345E"/>
    <w:pPr>
      <w:ind w:left="720"/>
      <w:contextualSpacing/>
    </w:pPr>
  </w:style>
  <w:style w:type="table" w:styleId="TableGrid">
    <w:name w:val="Table Grid"/>
    <w:basedOn w:val="TableNormal"/>
    <w:uiPriority w:val="59"/>
    <w:rsid w:val="000B34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3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4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391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CHUKWU CHIZOBA</dc:creator>
  <cp:lastModifiedBy>CHUKWU CHIZOBA</cp:lastModifiedBy>
  <cp:revision>1</cp:revision>
  <dcterms:created xsi:type="dcterms:W3CDTF">2024-09-10T01:44:00Z</dcterms:created>
  <dcterms:modified xsi:type="dcterms:W3CDTF">2024-09-10T01:51:00Z</dcterms:modified>
</cp:coreProperties>
</file>