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32"/>
          <w:szCs w:val="32"/>
        </w:rPr>
        <w:t xml:space="preserve">                     </w:t>
      </w:r>
      <w:r>
        <w:rPr>
          <w:rFonts w:ascii="Times New Roman" w:cs="Times New Roman" w:hAnsi="Times New Roman"/>
          <w:b/>
          <w:sz w:val="32"/>
          <w:szCs w:val="32"/>
        </w:rPr>
        <w:t xml:space="preserve"> </w:t>
      </w:r>
      <w:r>
        <w:rPr>
          <w:rFonts w:ascii="Times New Roman" w:cs="Times New Roman" w:hAnsi="Times New Roman"/>
          <w:b/>
          <w:sz w:val="32"/>
          <w:szCs w:val="32"/>
        </w:rPr>
        <w:t xml:space="preserve"> </w:t>
      </w:r>
      <w:r>
        <w:rPr>
          <w:rFonts w:ascii="Times New Roman" w:cs="Times New Roman" w:hAnsi="Times New Roman"/>
          <w:b/>
          <w:sz w:val="32"/>
          <w:szCs w:val="32"/>
        </w:rPr>
        <w:t>REXCHRISTUS COLLEGE, KUBWA</w:t>
      </w:r>
    </w:p>
    <w:p>
      <w:pPr>
        <w:pStyle w:val="style0"/>
        <w:jc w:val="left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LESSON PLAN FOR WEEK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ONE. </w:t>
      </w:r>
      <w:r>
        <w:rPr>
          <w:rFonts w:ascii="Times New Roman" w:cs="Times New Roman" w:hAnsi="Times New Roman"/>
          <w:b/>
          <w:sz w:val="24"/>
          <w:szCs w:val="24"/>
        </w:rPr>
        <w:t xml:space="preserve"> LESSON </w:t>
      </w:r>
      <w:r>
        <w:rPr>
          <w:rFonts w:cs="Times New Roman" w:hAnsi="Times New Roman"/>
          <w:b/>
          <w:sz w:val="24"/>
          <w:szCs w:val="24"/>
          <w:lang w:val="en-US"/>
        </w:rPr>
        <w:t>PERIOD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 ONE</w:t>
      </w:r>
      <w:r>
        <w:rPr>
          <w:rFonts w:ascii="Times New Roman" w:cs="Times New Roman" w:hAnsi="Times New Roman"/>
          <w:b/>
          <w:sz w:val="24"/>
          <w:szCs w:val="24"/>
        </w:rPr>
        <w:t xml:space="preserve"> ENDING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  9TH SEPTEMBER, 2024</w:t>
      </w:r>
    </w:p>
    <w:tbl>
      <w:tblPr>
        <w:tblStyle w:val="style4097"/>
        <w:tblW w:w="0" w:type="auto"/>
        <w:tblInd w:w="0" w:type="dxa"/>
        <w:tblLook w:val="04A0" w:firstRow="1" w:lastRow="0" w:firstColumn="1" w:lastColumn="0" w:noHBand="0" w:noVBand="1"/>
      </w:tblPr>
      <w:tblGrid>
        <w:gridCol w:w="5134"/>
        <w:gridCol w:w="4216"/>
      </w:tblGrid>
      <w:tr>
        <w:trPr/>
        <w:tc>
          <w:tcPr>
            <w:tcW w:w="5134" w:type="dxa"/>
            <w:tcBorders>
              <w:top w:val="nil"/>
              <w:left w:val="nil"/>
            </w:tcBorders>
            <w:hideMark/>
          </w:tcPr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SUBJECT: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 w:hAnsi="Times New Roman"/>
                <w:b/>
                <w:sz w:val="24"/>
                <w:szCs w:val="24"/>
                <w:lang w:val="en-US"/>
              </w:rPr>
              <w:t xml:space="preserve">Fisheries </w:t>
            </w:r>
          </w:p>
        </w:tc>
        <w:tc>
          <w:tcPr>
            <w:tcW w:w="4216" w:type="dxa"/>
            <w:tcBorders>
              <w:top w:val="nil"/>
              <w:left w:val="nil"/>
              <w:right w:val="nil"/>
            </w:tcBorders>
            <w:hideMark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</w:tc>
      </w:tr>
      <w:tr>
        <w:tblPrEx/>
        <w:trPr/>
        <w:tc>
          <w:tcPr>
            <w:tcW w:w="5134" w:type="dxa"/>
            <w:tcBorders>
              <w:top w:val="nil"/>
              <w:left w:val="nil"/>
              <w:bottom w:val="nil"/>
            </w:tcBorders>
            <w:hideMark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Theme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Date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Class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Time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4216" w:type="dxa"/>
            <w:tcBorders/>
            <w:hideMark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FISH POND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11th September, 2024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SS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2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12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30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40 minutes</w:t>
            </w:r>
          </w:p>
        </w:tc>
      </w:tr>
      <w:tr>
        <w:tblPrEx/>
        <w:trPr/>
        <w:tc>
          <w:tcPr>
            <w:tcW w:w="5134" w:type="dxa"/>
            <w:tcBorders>
              <w:top w:val="nil"/>
              <w:left w:val="nil"/>
              <w:bottom w:val="nil"/>
            </w:tcBorders>
            <w:hideMark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Unit Topic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Lesson Topic</w:t>
            </w:r>
          </w:p>
        </w:tc>
        <w:tc>
          <w:tcPr>
            <w:tcW w:w="4216" w:type="dxa"/>
            <w:tcBorders/>
            <w:hideMark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caps/>
                <w:smallCaps w:val="false"/>
                <w:sz w:val="24"/>
                <w:szCs w:val="24"/>
              </w:rPr>
            </w:pPr>
            <w:r>
              <w:rPr>
                <w:rFonts w:cs="Times New Roman" w:hAnsi="Times New Roman"/>
                <w:b/>
                <w:bCs/>
                <w:caps/>
                <w:smallCaps w:val="false"/>
                <w:sz w:val="24"/>
                <w:szCs w:val="24"/>
                <w:lang w:val="en-US"/>
              </w:rPr>
              <w:t xml:space="preserve">TYPES OF fish pond </w:t>
            </w: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caps/>
                <w:smallCaps w:val="false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bCs/>
                <w:caps/>
                <w:smallCaps w:val="false"/>
                <w:sz w:val="24"/>
                <w:szCs w:val="24"/>
              </w:rPr>
            </w:pPr>
            <w:r>
              <w:rPr>
                <w:rFonts w:cs="Times New Roman" w:hAnsi="Times New Roman"/>
                <w:b/>
                <w:bCs/>
                <w:caps/>
                <w:smallCaps w:val="false"/>
                <w:sz w:val="24"/>
                <w:szCs w:val="24"/>
                <w:lang w:val="en-US"/>
              </w:rPr>
              <w:t xml:space="preserve">FISH Pond </w:t>
            </w:r>
          </w:p>
        </w:tc>
      </w:tr>
      <w:tr>
        <w:tblPrEx/>
        <w:trPr/>
        <w:tc>
          <w:tcPr>
            <w:tcW w:w="5134" w:type="dxa"/>
            <w:tcBorders>
              <w:top w:val="nil"/>
              <w:left w:val="nil"/>
              <w:bottom w:val="nil"/>
            </w:tcBorders>
            <w:hideMark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6" w:type="dxa"/>
            <w:tcBorders/>
            <w:hideMark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5134" w:type="dxa"/>
            <w:tcBorders>
              <w:top w:val="nil"/>
              <w:left w:val="nil"/>
              <w:bottom w:val="nil"/>
            </w:tcBorders>
            <w:hideMark/>
          </w:tcPr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Instructional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Objectives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                      </w:t>
            </w: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                            </w:t>
            </w: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                    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Instructional Resources</w:t>
            </w:r>
          </w:p>
          <w:p>
            <w:pPr>
              <w:pStyle w:val="style0"/>
              <w:jc w:val="left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6" w:type="dxa"/>
            <w:tcBorders/>
            <w:hideMark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At the end of the lesson, the students should be able to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 describe earthen pond.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 concrete pond.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discuss barrage pond.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Sample of planktons ie worms, larvae </w:t>
            </w:r>
          </w:p>
        </w:tc>
      </w:tr>
      <w:tr>
        <w:tblPrEx/>
        <w:trPr/>
        <w:tc>
          <w:tcPr>
            <w:tcW w:w="5134" w:type="dxa"/>
            <w:tcBorders>
              <w:top w:val="nil"/>
              <w:left w:val="nil"/>
              <w:bottom w:val="nil"/>
            </w:tcBorders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16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rPr/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2823"/>
        <w:gridCol w:w="3290"/>
        <w:gridCol w:w="1672"/>
        <w:gridCol w:w="1231"/>
      </w:tblGrid>
      <w:tr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STAGES/STEPS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TEACHER’S ACTIVITIES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STUDENTS ACTIVITIES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MODE</w:t>
            </w:r>
          </w:p>
        </w:tc>
      </w:tr>
      <w:tr>
        <w:tblPrEx/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STEP 1 (PRESENTATION OF PRIOR IDEAS)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The teacher identifies the students previous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ideas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by asking the following questions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 Define a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2. State the uses of a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 Define a fish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students recall.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Individual </w:t>
            </w:r>
          </w:p>
        </w:tc>
      </w:tr>
      <w:tr>
        <w:tblPrEx/>
        <w:trPr>
          <w:trHeight w:val="445" w:hRule="atLeas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STEP 2 (EXPLORATION)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The teacher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urge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s the students to explore the lesson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using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the following questions.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 Describe earthen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2. Explain concrete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  Discuss barrage pond.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The students respond to the questions.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Entire class </w:t>
            </w:r>
          </w:p>
        </w:tc>
      </w:tr>
      <w:tr>
        <w:tblPrEx/>
        <w:trPr>
          <w:trHeight w:val="5143" w:hRule="atLeas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STEP 3 (DISCUSSION)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teacher lead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the students on the discussion as follows.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  <w:t xml:space="preserve">1. EARTH POND 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teacher starts by describing an earthen pond as an a rugged out  pit, constructed manually or mechanically, giving the students a clear understanding of what constitutes an earthen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After the definition, the teacher prompts the students to share their own knowledge of an earthen pond, encouraging active participation and critical thinking.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  <w:t>2. CONCRETE POND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Moving on to concrete pond, the teacher utilizes instructional materials to showcase the practical applications of concrete ponds. Concrete pond is constructed with blocks, cements, sand, water and gravel.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By involving the students in this discussion, the teacher fosters a collaborative learning environment where different perspectives are valued.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lang w:val="en-US"/>
              </w:rPr>
              <w:t>3. BARRAGE POND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Delving deeper into the topic, the teacher discusses the concept of a barrage as an artificial obstruction such as a dam or irrigation channel built in water course.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After the teacher's discussion, the students are encouraged to articulate their own understanding of what constitutes a barrage pond, promoting individual reflection and comprehension.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studen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ts describe earthen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student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s explain concrete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studen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ts discuss barrage 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Individual 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Individual 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Entire class 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STEP 4 (APPLICATION)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As students, make choice of fish pond and discuss it.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STEP 5 (EVALUATION)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The teacher evaluates the level of students 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understanding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by asking the following questions.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earthen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pond.</w:t>
            </w:r>
          </w:p>
          <w:p>
            <w:pPr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concrete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barrage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pond.</w:t>
            </w:r>
          </w:p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students answer the questions.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Entire class </w:t>
            </w:r>
          </w:p>
        </w:tc>
      </w:tr>
      <w:tr>
        <w:tblPrEx/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CONCLUSION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The teacher summ</w:t>
            </w:r>
            <w:r>
              <w:rPr>
                <w:rFonts w:cs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rizes the basic lesson on the board and answers their questions.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Discuss in details concrete pond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trHeight w:val="179" w:hRule="atLeas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REFERENCE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Udofia Elizabeth etal' (2022) Fisheries For Senior Secondary Schools, Book 2. By University Press Limited.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Abiodun KS. (2022) Essential Fisheries For Senior Secondary Schools. By Tonad Publishers Limited.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tabs>
                <w:tab w:val="left" w:leader="none" w:pos="8029"/>
              </w:tabs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HOD’S </w:t>
      </w:r>
      <w:r>
        <w:rPr>
          <w:rFonts w:ascii="Times New Roman" w:cs="Times New Roman" w:hAnsi="Times New Roman"/>
          <w:b/>
          <w:sz w:val="24"/>
          <w:szCs w:val="24"/>
        </w:rPr>
        <w:t xml:space="preserve">COMMENT: 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CATHERINE OCHUKO 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HOD</w:t>
      </w:r>
      <w:r>
        <w:rPr>
          <w:rFonts w:ascii="Times New Roman" w:cs="Times New Roman" w:hAnsi="Times New Roman"/>
          <w:b/>
          <w:sz w:val="24"/>
          <w:szCs w:val="24"/>
        </w:rPr>
        <w:t>’S</w:t>
      </w:r>
      <w:r>
        <w:rPr>
          <w:rFonts w:ascii="Times New Roman" w:cs="Times New Roman" w:hAnsi="Times New Roman"/>
          <w:b/>
          <w:sz w:val="24"/>
          <w:szCs w:val="24"/>
        </w:rPr>
        <w:t xml:space="preserve"> SIGN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>: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DATE</w:t>
      </w:r>
      <w:r>
        <w:rPr>
          <w:rFonts w:ascii="Times New Roman" w:cs="Times New Roman" w:hAnsi="Times New Roman"/>
          <w:b/>
          <w:sz w:val="24"/>
          <w:szCs w:val="24"/>
          <w:lang w:val="en-US"/>
        </w:rPr>
        <w:t>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2240" w:h="15840" w:orient="portrait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000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000020204"/>
    <w:charset w:val="00"/>
    <w:family w:val="roman"/>
    <w:pitch w:val="variable"/>
    <w:sig w:usb0="00000287" w:usb1="00000000" w:usb2="00000000" w:usb3="00000000" w:csb0="000000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>
        <w:rFonts w:ascii="Bookman Old Style" w:hAnsi="Bookman Old Style"/>
        <w:b/>
        <w:i/>
      </w:rPr>
    </w:pPr>
    <w:r>
      <w:rPr>
        <w:rFonts w:ascii="Bookman Old Style" w:hAnsi="Bookman Old Style"/>
        <w:b/>
        <w:i/>
      </w:rPr>
      <w:t>NAME OF THE TEACHER:</w:t>
    </w:r>
  </w:p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DE4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6A1ACD26"/>
    <w:lvl w:ilvl="0" w:tplc="15D60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62E6A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customStyle="1" w:styleId="style4097">
    <w:name w:val="Plain Table 5"/>
    <w:basedOn w:val="style105"/>
    <w:next w:val="style4097"/>
    <w:uiPriority w:val="45"/>
    <w:pPr>
      <w:spacing w:after="0" w:lineRule="auto" w:line="240"/>
    </w:pPr>
    <w:rPr/>
    <w:tblPr>
      <w:tblStyleRowBandSize w:val="1"/>
      <w:tblStyleColBandSize w:val="1"/>
      <w:tblInd w:w="0" w:type="nil"/>
    </w:tblPr>
    <w:tblStylePr w:type="firstRow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>
        <w:jc w:val="right"/>
      </w:pPr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Segoe UI" w:cs="Segoe UI" w:hAnsi="Segoe UI"/>
      <w:sz w:val="18"/>
      <w:szCs w:val="18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Header Char_50f4f069-1fc1-4847-afd3-e8acd593a51d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0">
    <w:name w:val="Footer Char_d6f93d5d-d0bd-436a-9b0d-a928785ff2b9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43C5-E47C-46CE-8E12-45A2EA2C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Words>461</Words>
  <Pages>2</Pages>
  <Characters>2609</Characters>
  <Application>WPS Office</Application>
  <DocSecurity>0</DocSecurity>
  <Paragraphs>290</Paragraphs>
  <ScaleCrop>false</ScaleCrop>
  <LinksUpToDate>false</LinksUpToDate>
  <CharactersWithSpaces>3217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2023-12-14T04:34:00Z</dcterms:created>
  <dc:creator>USER</dc:creator>
  <lastModifiedBy>2404ARN45A</lastModifiedBy>
  <lastPrinted>2023-11-08T01:40:00Z</lastPrinted>
  <dcterms:modified xsi:type="dcterms:W3CDTF">2024-09-12T09:31:17Z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46afb1d7b5494ff69321709536ba20de</vt:lpwstr>
  </property>
</Properties>
</file>