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bookmarkStart w:id="0" w:name="_GoBack"/>
      <w:bookmarkEnd w:id="0"/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160" w:lineRule="auto" w:line="259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PLAN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FOR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WEEK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ONE LESSON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PERIOD TWO ENDING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20TH SEPTEMBER,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2024.</w:t>
      </w:r>
    </w:p>
    <w:tbl>
      <w:tblPr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7"/>
        <w:gridCol w:w="3933"/>
      </w:tblGrid>
      <w:tr>
        <w:trPr>
          <w:cantSplit w:val="false"/>
          <w:tblHeader w:val="false"/>
          <w:jc w:val="left"/>
        </w:trPr>
        <w:tc>
          <w:tcPr>
            <w:tcW w:w="5417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SUBJECT: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3" w:type="dxa"/>
            <w:tcBorders>
              <w:bottom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top w:val="single" w:sz="4" w:space="0" w:color="7f7f7f"/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Theme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</w:p>
          <w:p>
            <w:pPr>
              <w:pStyle w:val="style0"/>
              <w:spacing w:after="160" w:lineRule="auto" w:line="259"/>
              <w:jc w:val="center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3933" w:type="dxa"/>
            <w:tcBorders>
              <w:top w:val="single" w:sz="4" w:space="0" w:color="7f7f7f"/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HISTORY AND DEVELOPMENT OF AGRICULTURE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16th September,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2024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11:10-11:50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minutes</w:t>
            </w:r>
          </w:p>
        </w:tc>
      </w:tr>
      <w:tr>
        <w:tblPrEx/>
        <w:trPr>
          <w:cantSplit w:val="false"/>
          <w:trHeight w:val="2608" w:hRule="atLeast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center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Unit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Topic</w:t>
            </w:r>
          </w:p>
        </w:tc>
        <w:tc>
          <w:tcPr>
            <w:tcW w:w="3933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HISTORICAL DEVELOPMENT of agriculture. </w:t>
            </w:r>
          </w:p>
          <w:p>
            <w:pPr>
              <w:pStyle w:val="style0"/>
              <w:spacing w:after="160" w:lineRule="auto" w:line="259"/>
              <w:jc w:val="left"/>
              <w:rPr>
                <w:rFonts w:cs="Times New Roman" w:eastAsia="Calibri" w:hAnsi="Times New Roman" w:hint="default"/>
                <w:b w:val="false"/>
                <w:bCs w:val="false"/>
                <w:i w:val="false"/>
                <w:iCs w:val="false"/>
                <w:caps/>
                <w:smallCap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DEFINITION AND IMPORTANCE OF AGRICULTURE 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3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Objectives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                         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Instructional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Resources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3933" w:type="dxa"/>
            <w:tcBorders>
              <w:left w:val="single" w:sz="4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should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1. State the different periode of historical development of agriculture. 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 Discuss the different periods.</w:t>
            </w:r>
          </w:p>
          <w:p>
            <w:pPr>
              <w:pStyle w:val="style0"/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 Define agriculture.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lang w:val="en-US"/>
              </w:rPr>
              <w:t>Sample of agricultural products and produce. Charts on historical development of agriculture.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5417" w:type="dxa"/>
            <w:tcBorders>
              <w:right w:val="single" w:sz="4" w:space="0" w:color="7f7f7f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3933" w:type="dxa"/>
            <w:tcBorders>
              <w:left w:val="single" w:sz="4" w:space="0" w:color="7f7f7f"/>
            </w:tcBorders>
            <w:shd w:val="clear" w:color="ffffff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9"/>
        <w:gridCol w:w="2975"/>
        <w:gridCol w:w="1795"/>
        <w:gridCol w:w="1394"/>
      </w:tblGrid>
      <w:tr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STAGES/STEPS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MODE</w:t>
            </w:r>
          </w:p>
        </w:tc>
      </w:tr>
      <w:tr>
        <w:tblPrEx/>
        <w:trPr>
          <w:cantSplit w:val="false"/>
          <w:trHeight w:val="636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PRESENTATION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(PRESENTATION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PRIOR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IDEAS)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identifies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previous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 Discuss the origin of agriculture.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recall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5773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(EXPLORATION)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guides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explore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State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different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periode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historical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development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agriculture.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different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periods.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Define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agriculture.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respond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(DISCUSSION)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engages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discussion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1. HISTORICAL DEVELOPMENT OF AGRICULTURE.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instructional materials, the teacher states the different historical development of agriculture as follows.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lang w:val="en-US"/>
              </w:rPr>
              <w:t>_  Old stone age.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_  Middle stone age.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_  New age.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The teacher asks the students to state them afterwards.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2. DISCUSSION OF DIFFERENT HISTORICAL DEVELOPMENT OF AGRICULTURE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encourages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to discuss different historical development of agriculture  while the teacher discusses further with the students thus: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* Palaeolithic is the period of gathering fruits and animals.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 xml:space="preserve">* Mesolithic is the period of hunting for wild animals and fish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AGRICULTURE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u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Using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materials,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teacher defines  agriculture as the rearing of animals and cultivation of crops.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 teacher asks the students to discuss provision of clothing afterwards.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 state the historical development of agriculture.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discuss the historical development of agriculture. 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define agriculture.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Entire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class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(APPLICATION)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mention the things you can benefit from agriculture.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(EVALUATION)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evaluates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level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List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importance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man.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Explain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provision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food.</w:t>
            </w: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Discuss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production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clothing.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Individual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CONCLUSION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summarizes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basic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lesson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board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answers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their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ASSIGNMENT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  <w:r>
              <w:rPr>
                <w:lang w:val="en-US"/>
              </w:rPr>
              <w:t>1. Discuss the origin of agriculture.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  <w:tr>
        <w:tblPrEx/>
        <w:trPr>
          <w:cantSplit w:val="false"/>
          <w:trHeight w:val="179" w:hRule="atLeast"/>
          <w:tblHeader w:val="false"/>
          <w:jc w:val="left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REFERENCE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Olaniyan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OP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Lawoyin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JB.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Prevocational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Studies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Pathfinder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Global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Educational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Publishers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  <w:p>
            <w:pPr>
              <w:pStyle w:val="style0"/>
              <w:spacing w:after="160" w:lineRule="auto" w:line="259"/>
              <w:jc w:val="left"/>
              <w:rPr/>
            </w:pPr>
          </w:p>
          <w:p>
            <w:pPr>
              <w:pStyle w:val="style0"/>
              <w:spacing w:after="160" w:lineRule="auto" w:line="259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Ibrahim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Fatima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etal'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(2022),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Agricultural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Science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Junior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Secondary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Schools.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Spectrum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Book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Limited.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tabs>
                <w:tab w:val="left" w:leader="none" w:pos="8020"/>
              </w:tabs>
              <w:spacing w:after="160" w:lineRule="auto" w:line="259"/>
              <w:jc w:val="left"/>
              <w:rPr/>
            </w:pPr>
          </w:p>
        </w:tc>
      </w:tr>
    </w:tbl>
    <w:p>
      <w:pPr>
        <w:pStyle w:val="style0"/>
        <w:spacing w:after="160" w:lineRule="auto" w:line="259"/>
        <w:jc w:val="left"/>
        <w:rPr/>
      </w:pPr>
      <w:r>
        <w:rPr>
          <w:lang w:val="en-US"/>
        </w:rPr>
        <w:t xml:space="preserve"> </w:t>
      </w:r>
    </w:p>
    <w:p>
      <w:pPr>
        <w:pStyle w:val="style0"/>
        <w:spacing w:after="160" w:lineRule="auto" w:line="259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b/>
          <w:bCs/>
          <w:lang w:val="en-US"/>
        </w:rPr>
        <w:t>THE NAME OF THE TEACHER</w:t>
      </w:r>
      <w:r>
        <w:rPr>
          <w:lang w:val="en-US"/>
        </w:rPr>
        <w:t xml:space="preserve">..... CATHERINE OCHUKO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HOD’S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COMMENT: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160" w:lineRule="auto" w:line="259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HOD'S SIGNATURE:</w:t>
      </w:r>
    </w:p>
    <w:p>
      <w:pPr>
        <w:pStyle w:val="style0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DATE: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32">
    <w:name w:val="footer"/>
    <w:basedOn w:val="style0"/>
    <w:next w:val="style32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  <w:style w:type="paragraph" w:styleId="style31">
    <w:name w:val="header"/>
    <w:basedOn w:val="style0"/>
    <w:next w:val="style31"/>
    <w:pPr>
      <w:tabs>
        <w:tab w:val="center" w:leader="none" w:pos="4680"/>
        <w:tab w:val="right" w:leader="none" w:pos="9360"/>
      </w:tabs>
      <w:spacing w:before="0" w:after="0" w:lineRule="auto" w:line="240"/>
      <w:ind w:left="0" w:right="0"/>
    </w:pPr>
    <w:rPr>
      <w:rFonts w:ascii="Times New Roman" w:cs="Times New Roman" w:eastAsia="宋体" w:hAnsi="Times New Roman"/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456</Words>
  <Characters>2754</Characters>
  <Application>WPS Office</Application>
  <Paragraphs>209</Paragraphs>
  <CharactersWithSpaces>3286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2024-01-24T15:21:51Z</dcterms:created>
  <dc:creator>Infinix X6511B</dc:creator>
  <lastModifiedBy>2404ARN45A</lastModifiedBy>
  <dcterms:modified xsi:type="dcterms:W3CDTF">2024-09-12T07:45:00Z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d9e7a8108b4c44adaed733d6f10c28bb</vt:lpwstr>
  </property>
</Properties>
</file>