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D9" w:rsidRPr="00BB7ADD" w:rsidRDefault="004E08D9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Cs/>
          <w:bdr w:val="none" w:sz="0" w:space="0" w:color="auto" w:frame="1"/>
        </w:rPr>
      </w:pPr>
      <w:r w:rsidRPr="00BB7ADD">
        <w:rPr>
          <w:rStyle w:val="mord"/>
          <w:bCs/>
          <w:iCs/>
        </w:rPr>
        <w:t xml:space="preserve"> 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4E08D9" w:rsidRPr="00BB7ADD" w:rsidTr="00193E67">
        <w:trPr>
          <w:trHeight w:val="259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>Direct and Inverse Proportion</w:t>
            </w:r>
          </w:p>
        </w:tc>
      </w:tr>
      <w:tr w:rsidR="004E08D9" w:rsidRPr="00BB7ADD" w:rsidTr="00193E67">
        <w:trPr>
          <w:trHeight w:val="259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4E08D9" w:rsidRPr="00BB7ADD" w:rsidRDefault="00BE397B" w:rsidP="00193E6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25– 09 – 2024</w:t>
            </w:r>
            <w:bookmarkStart w:id="0" w:name="_GoBack"/>
            <w:bookmarkEnd w:id="0"/>
          </w:p>
        </w:tc>
      </w:tr>
      <w:tr w:rsidR="004E08D9" w:rsidRPr="00BB7ADD" w:rsidTr="00193E67">
        <w:trPr>
          <w:trHeight w:val="259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proofErr w:type="spellStart"/>
            <w:r w:rsidRPr="00BB7ADD">
              <w:rPr>
                <w:rFonts w:ascii="NEW TIMES ROMAN" w:hAnsi="NEW TIMES ROMAN"/>
                <w:sz w:val="24"/>
                <w:szCs w:val="24"/>
              </w:rPr>
              <w:t>Js</w:t>
            </w:r>
            <w:proofErr w:type="spellEnd"/>
            <w:r w:rsidRPr="00BB7ADD">
              <w:rPr>
                <w:rFonts w:ascii="NEW TIMES ROMAN" w:hAnsi="NEW TIMES ROMAN"/>
                <w:sz w:val="24"/>
                <w:szCs w:val="24"/>
              </w:rPr>
              <w:t xml:space="preserve"> 3</w:t>
            </w:r>
          </w:p>
        </w:tc>
      </w:tr>
      <w:tr w:rsidR="004E08D9" w:rsidRPr="00BB7ADD" w:rsidTr="00193E67">
        <w:trPr>
          <w:trHeight w:val="259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>8:40-09:20am</w:t>
            </w:r>
          </w:p>
        </w:tc>
      </w:tr>
      <w:tr w:rsidR="004E08D9" w:rsidRPr="00BB7ADD" w:rsidTr="00193E67">
        <w:trPr>
          <w:trHeight w:val="269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>40 MINUTES</w:t>
            </w:r>
          </w:p>
        </w:tc>
      </w:tr>
      <w:tr w:rsidR="004E08D9" w:rsidRPr="00BB7ADD" w:rsidTr="00193E67">
        <w:trPr>
          <w:trHeight w:val="259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 xml:space="preserve">Mathematics </w:t>
            </w:r>
          </w:p>
        </w:tc>
      </w:tr>
      <w:tr w:rsidR="004E08D9" w:rsidRPr="00BB7ADD" w:rsidTr="00193E67">
        <w:trPr>
          <w:trHeight w:val="216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>Inverse Proportion</w:t>
            </w:r>
          </w:p>
        </w:tc>
      </w:tr>
      <w:tr w:rsidR="004E08D9" w:rsidRPr="00BB7ADD" w:rsidTr="00193E67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  <w:lang w:val="en-GB"/>
              </w:rPr>
            </w:pPr>
            <w:r w:rsidRPr="00BB7ADD">
              <w:rPr>
                <w:rFonts w:ascii="NEW TIMES ROMAN" w:hAnsi="NEW TIMES ROMAN"/>
                <w:sz w:val="24"/>
                <w:szCs w:val="24"/>
                <w:lang w:val="en-GB"/>
              </w:rPr>
              <w:t xml:space="preserve">Inverse proportion: meaning and calculations </w:t>
            </w:r>
          </w:p>
        </w:tc>
      </w:tr>
    </w:tbl>
    <w:p w:rsidR="004E08D9" w:rsidRPr="00BB7ADD" w:rsidRDefault="004E08D9" w:rsidP="004E08D9">
      <w:pPr>
        <w:spacing w:line="240" w:lineRule="auto"/>
        <w:rPr>
          <w:rFonts w:ascii="NEW TIMES ROMAN" w:hAnsi="NEW TIMES ROMAN"/>
          <w:sz w:val="24"/>
          <w:szCs w:val="24"/>
        </w:rPr>
      </w:pPr>
      <w:r w:rsidRPr="00BB7ADD">
        <w:rPr>
          <w:rFonts w:ascii="NEW TIMES ROMAN" w:hAnsi="NEW TIMES ROMAN"/>
          <w:b/>
          <w:sz w:val="24"/>
          <w:szCs w:val="24"/>
        </w:rPr>
        <w:t>SPECIFIC OBJECTIVE</w:t>
      </w:r>
      <w:r w:rsidRPr="00BB7ADD">
        <w:rPr>
          <w:rFonts w:ascii="NEW TIMES ROMAN" w:hAnsi="NEW TIMES ROMAN"/>
          <w:sz w:val="24"/>
          <w:szCs w:val="24"/>
        </w:rPr>
        <w:t>: By</w:t>
      </w:r>
      <w:r w:rsidR="00A451EF">
        <w:rPr>
          <w:rFonts w:ascii="NEW TIMES ROMAN" w:hAnsi="NEW TIMES ROMAN"/>
          <w:sz w:val="24"/>
          <w:szCs w:val="24"/>
        </w:rPr>
        <w:t xml:space="preserve"> the end of the lesson, students</w:t>
      </w:r>
      <w:r w:rsidRPr="00BB7ADD">
        <w:rPr>
          <w:rFonts w:ascii="NEW TIMES ROMAN" w:hAnsi="NEW TIMES ROMAN"/>
          <w:sz w:val="24"/>
          <w:szCs w:val="24"/>
        </w:rPr>
        <w:t xml:space="preserve"> should be able to </w:t>
      </w:r>
    </w:p>
    <w:p w:rsidR="004E08D9" w:rsidRPr="00BB7ADD" w:rsidRDefault="00A451EF" w:rsidP="004E08D9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Define</w:t>
      </w:r>
      <w:r w:rsidR="004E08D9" w:rsidRPr="00BB7ADD">
        <w:rPr>
          <w:rFonts w:ascii="NEW TIMES ROMAN" w:hAnsi="NEW TIMES ROMAN"/>
          <w:sz w:val="24"/>
          <w:szCs w:val="24"/>
        </w:rPr>
        <w:t xml:space="preserve"> </w:t>
      </w:r>
      <w:r w:rsidR="00EC1313" w:rsidRPr="00BB7ADD">
        <w:rPr>
          <w:rFonts w:ascii="NEW TIMES ROMAN" w:hAnsi="NEW TIMES ROMAN"/>
          <w:sz w:val="24"/>
          <w:szCs w:val="24"/>
        </w:rPr>
        <w:t>Inverse proportion</w:t>
      </w:r>
      <w:r w:rsidR="004E08D9" w:rsidRPr="00BB7ADD">
        <w:rPr>
          <w:rFonts w:ascii="NEW TIMES ROMAN" w:hAnsi="NEW TIMES ROMAN"/>
          <w:sz w:val="24"/>
          <w:szCs w:val="24"/>
        </w:rPr>
        <w:t>.</w:t>
      </w:r>
    </w:p>
    <w:p w:rsidR="004E08D9" w:rsidRPr="00BB7ADD" w:rsidRDefault="004E08D9" w:rsidP="004E08D9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 w:rsidRPr="00BB7ADD">
        <w:rPr>
          <w:rFonts w:ascii="NEW TIMES ROMAN" w:hAnsi="NEW TIMES ROMAN"/>
          <w:sz w:val="24"/>
          <w:szCs w:val="24"/>
        </w:rPr>
        <w:t>Solve problems on inverse proportions</w:t>
      </w:r>
    </w:p>
    <w:p w:rsidR="004E08D9" w:rsidRPr="00BB7ADD" w:rsidRDefault="004E08D9" w:rsidP="004E08D9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 w:rsidRPr="00BB7ADD">
        <w:rPr>
          <w:rFonts w:ascii="NEW TIMES ROMAN" w:hAnsi="NEW TIMES ROMAN"/>
          <w:sz w:val="24"/>
          <w:szCs w:val="24"/>
        </w:rPr>
        <w:t xml:space="preserve">Apply </w:t>
      </w:r>
      <w:proofErr w:type="gramStart"/>
      <w:r w:rsidRPr="00BB7ADD">
        <w:rPr>
          <w:rFonts w:ascii="NEW TIMES ROMAN" w:hAnsi="NEW TIMES ROMAN"/>
          <w:sz w:val="24"/>
          <w:szCs w:val="24"/>
        </w:rPr>
        <w:t>inverse  proportion</w:t>
      </w:r>
      <w:proofErr w:type="gramEnd"/>
      <w:r w:rsidRPr="00BB7ADD">
        <w:rPr>
          <w:rFonts w:ascii="NEW TIMES ROMAN" w:hAnsi="NEW TIMES ROMAN"/>
          <w:sz w:val="24"/>
          <w:szCs w:val="24"/>
        </w:rPr>
        <w:t xml:space="preserve"> to practical problems</w:t>
      </w:r>
    </w:p>
    <w:p w:rsidR="004E08D9" w:rsidRPr="00BB7ADD" w:rsidRDefault="004E08D9" w:rsidP="004E08D9">
      <w:pPr>
        <w:spacing w:line="240" w:lineRule="auto"/>
        <w:rPr>
          <w:rFonts w:ascii="NEW TIMES ROMAN" w:hAnsi="NEW TIMES ROMAN"/>
          <w:sz w:val="24"/>
          <w:szCs w:val="24"/>
        </w:rPr>
      </w:pPr>
      <w:r w:rsidRPr="00BB7ADD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="00EE0DB3" w:rsidRPr="00BB7ADD">
        <w:rPr>
          <w:rFonts w:ascii="NEW TIMES ROMAN" w:hAnsi="NEW TIMES ROMAN"/>
          <w:sz w:val="24"/>
          <w:szCs w:val="24"/>
        </w:rPr>
        <w:t xml:space="preserve"> </w:t>
      </w:r>
      <w:r w:rsidR="00EE0DB3" w:rsidRPr="00BB7ADD">
        <w:rPr>
          <w:rFonts w:ascii="NEW TIMES ROMAN" w:hAnsi="NEW TIMES ROMAN"/>
          <w:sz w:val="24"/>
          <w:szCs w:val="24"/>
        </w:rPr>
        <w:tab/>
        <w:t>Inverse</w:t>
      </w:r>
      <w:r w:rsidRPr="00BB7ADD">
        <w:rPr>
          <w:rFonts w:ascii="NEW TIMES ROMAN" w:hAnsi="NEW TIMES ROMAN"/>
          <w:sz w:val="24"/>
          <w:szCs w:val="24"/>
        </w:rPr>
        <w:t xml:space="preserve"> proportion Chart and Graphs</w:t>
      </w:r>
    </w:p>
    <w:p w:rsidR="004E08D9" w:rsidRPr="00BB7ADD" w:rsidRDefault="004E08D9" w:rsidP="004E08D9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BB7ADD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4E08D9" w:rsidRPr="00BB7ADD" w:rsidTr="00193E67">
        <w:trPr>
          <w:trHeight w:val="980"/>
        </w:trPr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="00A451EF">
              <w:rPr>
                <w:rFonts w:ascii="NEW TIMES ROMAN" w:hAnsi="NEW TIMES ROMAN" w:hint="eastAsia"/>
                <w:sz w:val="24"/>
                <w:szCs w:val="24"/>
              </w:rPr>
              <w:t>student</w:t>
            </w:r>
            <w:r w:rsidRPr="00BB7ADD">
              <w:rPr>
                <w:rFonts w:ascii="NEW TIMES ROMAN" w:hAnsi="NEW TIMES ROMAN" w:hint="eastAsia"/>
                <w:sz w:val="24"/>
                <w:szCs w:val="24"/>
              </w:rPr>
              <w:t>s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 xml:space="preserve"> were taught the meaning </w:t>
            </w:r>
            <w:r w:rsidR="00EE0DB3" w:rsidRPr="00BB7ADD">
              <w:rPr>
                <w:rFonts w:ascii="NEW TIMES ROMAN" w:hAnsi="NEW TIMES ROMAN"/>
                <w:sz w:val="24"/>
                <w:szCs w:val="24"/>
              </w:rPr>
              <w:t xml:space="preserve">proportion in </w:t>
            </w:r>
            <w:r w:rsidR="00FB771C" w:rsidRPr="00BB7ADD">
              <w:rPr>
                <w:rFonts w:ascii="NEW TIMES ROMAN" w:hAnsi="NEW TIMES ROMAN"/>
                <w:sz w:val="24"/>
                <w:szCs w:val="24"/>
              </w:rPr>
              <w:t>math</w:t>
            </w:r>
            <w:r w:rsidR="00EE0DB3" w:rsidRPr="00BB7ADD">
              <w:rPr>
                <w:rFonts w:ascii="NEW TIMES ROMAN" w:hAnsi="NEW TIMES ROMAN"/>
                <w:sz w:val="24"/>
                <w:szCs w:val="24"/>
              </w:rPr>
              <w:t xml:space="preserve"> and the calculations and applications o</w:t>
            </w:r>
            <w:r w:rsidR="00FB771C" w:rsidRPr="00BB7ADD">
              <w:rPr>
                <w:rFonts w:ascii="NEW TIMES ROMAN" w:hAnsi="NEW TIMES ROMAN"/>
                <w:sz w:val="24"/>
                <w:szCs w:val="24"/>
              </w:rPr>
              <w:t>n</w:t>
            </w:r>
            <w:r w:rsidR="00EE0DB3" w:rsidRPr="00BB7ADD">
              <w:rPr>
                <w:rFonts w:ascii="NEW TIMES ROMAN" w:hAnsi="NEW TIMES ROMAN"/>
                <w:sz w:val="24"/>
                <w:szCs w:val="24"/>
              </w:rPr>
              <w:t xml:space="preserve"> direct proportions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</w:tr>
      <w:tr w:rsidR="004E08D9" w:rsidRPr="00BB7ADD" w:rsidTr="00193E67">
        <w:trPr>
          <w:trHeight w:val="1201"/>
        </w:trPr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:rsidR="00FF4446" w:rsidRPr="00BB7ADD" w:rsidRDefault="004E08D9" w:rsidP="00FF4446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 xml:space="preserve">What </w:t>
            </w:r>
            <w:r w:rsidR="00FF4446" w:rsidRPr="00BB7ADD">
              <w:rPr>
                <w:rFonts w:ascii="NEW TIMES ROMAN" w:hAnsi="NEW TIMES ROMAN"/>
                <w:sz w:val="24"/>
                <w:szCs w:val="24"/>
              </w:rPr>
              <w:t xml:space="preserve">is inverse 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>proportion?</w:t>
            </w:r>
          </w:p>
          <w:p w:rsidR="004E08D9" w:rsidRPr="00BB7ADD" w:rsidRDefault="00FF4446" w:rsidP="00FF4446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Suppose x and y are in an inverse proportion such that, when x = 15, then y = 8. Find the value of y when x = 20</w:t>
            </w:r>
          </w:p>
        </w:tc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>Students make attempt to answer the questions.</w:t>
            </w:r>
          </w:p>
        </w:tc>
      </w:tr>
      <w:tr w:rsidR="004E08D9" w:rsidRPr="00BB7ADD" w:rsidTr="00193E67">
        <w:trPr>
          <w:trHeight w:val="2400"/>
        </w:trPr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proofErr w:type="gramStart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Objective  1</w:t>
            </w:r>
            <w:proofErr w:type="gramEnd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;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proofErr w:type="gramStart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Objective  2</w:t>
            </w:r>
            <w:proofErr w:type="gramEnd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;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FB771C" w:rsidRPr="00BB7ADD" w:rsidRDefault="00FB771C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FB771C" w:rsidRPr="00BB7ADD" w:rsidRDefault="00FB771C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FB771C" w:rsidRPr="00BB7ADD" w:rsidRDefault="00FB771C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FB771C" w:rsidRPr="00BB7ADD" w:rsidRDefault="00FB771C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FB771C" w:rsidRPr="00BB7ADD" w:rsidRDefault="00FB771C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FB771C" w:rsidRPr="00BB7ADD" w:rsidRDefault="00FB771C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proofErr w:type="gramStart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Objective  3</w:t>
            </w:r>
            <w:proofErr w:type="gramEnd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;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DISCUSSION: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i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i/>
                <w:sz w:val="24"/>
                <w:szCs w:val="24"/>
              </w:rPr>
              <w:t xml:space="preserve">Teacher starts the discussion: </w:t>
            </w:r>
          </w:p>
          <w:p w:rsidR="004E08D9" w:rsidRPr="00BB7ADD" w:rsidRDefault="00FB771C" w:rsidP="00FB771C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B7A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When the value of one quantity increases with respect to decrease in other or vice-versa, then they are said to be </w:t>
            </w:r>
            <w:r w:rsidRPr="00BB7ADD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inversely proportional.</w:t>
            </w:r>
            <w:r w:rsidRPr="00BB7A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It means that the two quantities behave opposite in nature. For example, speed and time are in inverse proportion with each other. As you increase the speed, the time is reduced</w:t>
            </w:r>
          </w:p>
          <w:p w:rsidR="00FB771C" w:rsidRPr="00BB7ADD" w:rsidRDefault="00FB771C" w:rsidP="00FB771C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B7A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Two quantities are said to be </w:t>
            </w:r>
            <w:r w:rsidRPr="00BB7ADD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inversely proportional </w:t>
            </w:r>
            <w:r w:rsidRPr="00BB7A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when one quantity is in direct proportion to the reciprocal of others</w:t>
            </w:r>
          </w:p>
          <w:p w:rsidR="00FB771C" w:rsidRPr="00BB7ADD" w:rsidRDefault="00FB771C" w:rsidP="00FB771C">
            <w:pPr>
              <w:jc w:val="both"/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B7A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The symbol used to represent the proportionality is </w:t>
            </w:r>
            <w:r w:rsidRPr="00BB7ADD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“</w:t>
            </w:r>
            <w:r w:rsidRPr="00BB7ADD">
              <w:rPr>
                <w:rStyle w:val="Strong"/>
                <w:rFonts w:ascii="Cambria Math" w:hAnsi="Cambria Math" w:cs="Times New Roman"/>
                <w:color w:val="333333"/>
                <w:sz w:val="24"/>
                <w:szCs w:val="24"/>
                <w:shd w:val="clear" w:color="auto" w:fill="FFFFFF"/>
              </w:rPr>
              <w:t>∝</w:t>
            </w:r>
            <w:r w:rsidRPr="00BB7ADD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.”</w:t>
            </w:r>
          </w:p>
          <w:p w:rsidR="00FB771C" w:rsidRPr="00BB7ADD" w:rsidRDefault="00FB771C" w:rsidP="00FB771C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4E08D9" w:rsidRPr="00BB7ADD" w:rsidRDefault="004E08D9" w:rsidP="00193E67">
            <w:pPr>
              <w:rPr>
                <w:b/>
                <w:sz w:val="24"/>
                <w:szCs w:val="24"/>
              </w:rPr>
            </w:pPr>
            <w:r w:rsidRPr="00BB7ADD">
              <w:rPr>
                <w:b/>
                <w:sz w:val="24"/>
                <w:szCs w:val="24"/>
              </w:rPr>
              <w:t>Example: 1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If x and y are two quantities which are in inverse variations, then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 xml:space="preserve">x </w:t>
            </w:r>
            <w:r w:rsidRPr="00BB7ADD">
              <w:rPr>
                <w:rFonts w:ascii="Cambria Math" w:hAnsi="Cambria Math"/>
                <w:color w:val="333333"/>
              </w:rPr>
              <w:t>∝</w:t>
            </w:r>
            <w:r w:rsidRPr="00BB7ADD">
              <w:rPr>
                <w:color w:val="333333"/>
              </w:rPr>
              <w:t xml:space="preserve"> 1/y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lastRenderedPageBreak/>
              <w:t>x = k(1/y)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Where “k” is a universally positive constant.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 xml:space="preserve">It can also be represented as </w:t>
            </w:r>
            <w:proofErr w:type="spellStart"/>
            <w:r w:rsidRPr="00BB7ADD">
              <w:rPr>
                <w:color w:val="333333"/>
              </w:rPr>
              <w:t>xy</w:t>
            </w:r>
            <w:proofErr w:type="spellEnd"/>
            <w:r w:rsidRPr="00BB7ADD">
              <w:rPr>
                <w:color w:val="333333"/>
              </w:rPr>
              <w:t xml:space="preserve"> = k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If x and y are in inverse variation and x has two values x</w:t>
            </w:r>
            <w:r w:rsidRPr="00BB7ADD">
              <w:rPr>
                <w:color w:val="333333"/>
                <w:vertAlign w:val="subscript"/>
              </w:rPr>
              <w:t>1</w:t>
            </w:r>
            <w:r w:rsidRPr="00BB7ADD">
              <w:rPr>
                <w:color w:val="333333"/>
              </w:rPr>
              <w:t> and x</w:t>
            </w:r>
            <w:r w:rsidRPr="00BB7ADD">
              <w:rPr>
                <w:color w:val="333333"/>
                <w:vertAlign w:val="subscript"/>
              </w:rPr>
              <w:t>2</w:t>
            </w:r>
            <w:r w:rsidRPr="00BB7ADD">
              <w:rPr>
                <w:color w:val="333333"/>
              </w:rPr>
              <w:t> corresponding to y having two values y</w:t>
            </w:r>
            <w:r w:rsidRPr="00BB7ADD">
              <w:rPr>
                <w:color w:val="333333"/>
                <w:vertAlign w:val="subscript"/>
              </w:rPr>
              <w:t>1</w:t>
            </w:r>
            <w:r w:rsidRPr="00BB7ADD">
              <w:rPr>
                <w:color w:val="333333"/>
              </w:rPr>
              <w:t> and y</w:t>
            </w:r>
            <w:r w:rsidRPr="00BB7ADD">
              <w:rPr>
                <w:color w:val="333333"/>
                <w:vertAlign w:val="subscript"/>
              </w:rPr>
              <w:t>2</w:t>
            </w:r>
            <w:r w:rsidRPr="00BB7ADD">
              <w:rPr>
                <w:color w:val="333333"/>
              </w:rPr>
              <w:t> respectively, then by the definition of inverse variation, we have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x</w:t>
            </w:r>
            <w:r w:rsidRPr="00BB7ADD">
              <w:rPr>
                <w:color w:val="333333"/>
                <w:vertAlign w:val="subscript"/>
              </w:rPr>
              <w:t>1</w:t>
            </w:r>
            <w:r w:rsidRPr="00BB7ADD">
              <w:rPr>
                <w:color w:val="333333"/>
              </w:rPr>
              <w:t> y</w:t>
            </w:r>
            <w:r w:rsidRPr="00BB7ADD">
              <w:rPr>
                <w:color w:val="333333"/>
                <w:vertAlign w:val="subscript"/>
              </w:rPr>
              <w:t>1</w:t>
            </w:r>
            <w:r w:rsidRPr="00BB7ADD">
              <w:rPr>
                <w:color w:val="333333"/>
              </w:rPr>
              <w:t> = x</w:t>
            </w:r>
            <w:r w:rsidRPr="00BB7ADD">
              <w:rPr>
                <w:color w:val="333333"/>
                <w:vertAlign w:val="subscript"/>
              </w:rPr>
              <w:t>2</w:t>
            </w:r>
            <w:r w:rsidRPr="00BB7ADD">
              <w:rPr>
                <w:color w:val="333333"/>
              </w:rPr>
              <w:t> y</w:t>
            </w:r>
            <w:r w:rsidRPr="00BB7ADD">
              <w:rPr>
                <w:color w:val="333333"/>
                <w:vertAlign w:val="subscript"/>
              </w:rPr>
              <w:t>2</w:t>
            </w:r>
            <w:r w:rsidRPr="00BB7ADD">
              <w:rPr>
                <w:color w:val="333333"/>
              </w:rPr>
              <w:t> = (k)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In this case, it becomes</w:t>
            </w:r>
          </w:p>
          <w:p w:rsidR="00FB771C" w:rsidRPr="00BB7ADD" w:rsidRDefault="00FB771C" w:rsidP="00FB771C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x</w:t>
            </w:r>
            <w:r w:rsidRPr="00BB7ADD">
              <w:rPr>
                <w:color w:val="333333"/>
                <w:vertAlign w:val="subscript"/>
              </w:rPr>
              <w:t>1 </w:t>
            </w:r>
            <w:r w:rsidRPr="00BB7ADD">
              <w:rPr>
                <w:color w:val="333333"/>
              </w:rPr>
              <w:t>/ x</w:t>
            </w:r>
            <w:r w:rsidRPr="00BB7ADD">
              <w:rPr>
                <w:color w:val="333333"/>
                <w:vertAlign w:val="subscript"/>
              </w:rPr>
              <w:t>2</w:t>
            </w:r>
            <w:r w:rsidRPr="00BB7ADD">
              <w:rPr>
                <w:color w:val="333333"/>
              </w:rPr>
              <w:t> = y</w:t>
            </w:r>
            <w:r w:rsidRPr="00BB7ADD">
              <w:rPr>
                <w:color w:val="333333"/>
                <w:vertAlign w:val="subscript"/>
              </w:rPr>
              <w:t>2</w:t>
            </w:r>
            <w:r w:rsidRPr="00BB7ADD">
              <w:rPr>
                <w:color w:val="333333"/>
              </w:rPr>
              <w:t> / y</w:t>
            </w:r>
            <w:r w:rsidRPr="00BB7ADD">
              <w:rPr>
                <w:color w:val="333333"/>
                <w:vertAlign w:val="subscript"/>
              </w:rPr>
              <w:t>1</w:t>
            </w:r>
            <w:r w:rsidRPr="00BB7ADD">
              <w:rPr>
                <w:color w:val="333333"/>
              </w:rPr>
              <w:t> = k</w:t>
            </w:r>
          </w:p>
          <w:p w:rsidR="004E08D9" w:rsidRPr="00BB7ADD" w:rsidRDefault="00FF4446" w:rsidP="00193E67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Example 2</w:t>
            </w:r>
          </w:p>
          <w:p w:rsidR="00FF4446" w:rsidRPr="00BB7ADD" w:rsidRDefault="00FF4446" w:rsidP="00FF4446">
            <w:pPr>
              <w:pStyle w:val="NormalWeb"/>
              <w:spacing w:before="0" w:beforeAutospacing="0"/>
              <w:jc w:val="both"/>
            </w:pPr>
            <w:r w:rsidRPr="00BB7ADD">
              <w:rPr>
                <w:rStyle w:val="mord"/>
              </w:rPr>
              <w:t>6</w:t>
            </w:r>
            <w:r w:rsidRPr="00BB7ADD">
              <w:t> builders can build </w:t>
            </w:r>
            <w:r w:rsidRPr="00BB7ADD">
              <w:rPr>
                <w:rStyle w:val="mord"/>
              </w:rPr>
              <w:t>10</w:t>
            </w:r>
            <w:r w:rsidRPr="00BB7ADD">
              <w:t> houses in </w:t>
            </w:r>
            <w:r w:rsidRPr="00BB7ADD">
              <w:rPr>
                <w:rStyle w:val="katex-mathml"/>
                <w:bdr w:val="none" w:sz="0" w:space="0" w:color="auto" w:frame="1"/>
              </w:rPr>
              <w:t>30</w:t>
            </w:r>
            <w:r w:rsidRPr="00BB7ADD">
              <w:rPr>
                <w:rStyle w:val="mord"/>
              </w:rPr>
              <w:t xml:space="preserve"> </w:t>
            </w:r>
            <w:r w:rsidRPr="00BB7ADD">
              <w:t xml:space="preserve">months. How long would it take </w:t>
            </w:r>
            <w:r w:rsidRPr="00BB7ADD">
              <w:rPr>
                <w:rStyle w:val="mord"/>
              </w:rPr>
              <w:t>18</w:t>
            </w:r>
            <w:r w:rsidRPr="00BB7ADD">
              <w:t> builders to build the same number of houses?</w:t>
            </w:r>
          </w:p>
          <w:p w:rsidR="00FF4446" w:rsidRPr="00BB7ADD" w:rsidRDefault="00FF4446" w:rsidP="00FF4446">
            <w:pPr>
              <w:pStyle w:val="NormalWeb"/>
              <w:spacing w:before="0" w:beforeAutospacing="0"/>
              <w:jc w:val="both"/>
            </w:pPr>
            <w:r w:rsidRPr="00BB7ADD">
              <w:rPr>
                <w:rStyle w:val="Strong"/>
              </w:rPr>
              <w:t>Step 1: </w:t>
            </w:r>
            <w:r w:rsidRPr="00BB7ADD">
              <w:t>Multiply the number of months by the number of builders to get the time for </w:t>
            </w:r>
            <w:r w:rsidRPr="00BB7ADD">
              <w:rPr>
                <w:rStyle w:val="katex-mathml"/>
                <w:bdr w:val="none" w:sz="0" w:space="0" w:color="auto" w:frame="1"/>
              </w:rPr>
              <w:t>1</w:t>
            </w:r>
            <w:r w:rsidRPr="00BB7ADD">
              <w:t> builder. </w:t>
            </w:r>
          </w:p>
          <w:p w:rsidR="00FF4446" w:rsidRPr="00BB7ADD" w:rsidRDefault="00FF4446" w:rsidP="00FF4446">
            <w:pPr>
              <w:pStyle w:val="NormalWeb"/>
              <w:spacing w:before="0" w:beforeAutospacing="0"/>
              <w:jc w:val="both"/>
            </w:pPr>
            <w:r w:rsidRPr="00BB7ADD">
              <w:rPr>
                <w:rStyle w:val="mord"/>
              </w:rPr>
              <w:t>10</w:t>
            </w:r>
            <w:r w:rsidRPr="00BB7ADD">
              <w:t> houses would take </w:t>
            </w:r>
            <w:r w:rsidRPr="00BB7ADD">
              <w:rPr>
                <w:rStyle w:val="mord"/>
              </w:rPr>
              <w:t>1</w:t>
            </w:r>
            <w:r w:rsidRPr="00BB7ADD">
              <w:t xml:space="preserve"> builder </w:t>
            </w:r>
            <w:r w:rsidRPr="00BB7ADD">
              <w:rPr>
                <w:rStyle w:val="mord"/>
              </w:rPr>
              <w:t>6</w:t>
            </w:r>
            <w:r w:rsidRPr="00BB7ADD">
              <w:rPr>
                <w:rStyle w:val="mbin"/>
              </w:rPr>
              <w:t>×</w:t>
            </w:r>
            <w:r w:rsidRPr="00BB7ADD">
              <w:rPr>
                <w:rStyle w:val="mord"/>
              </w:rPr>
              <w:t>30</w:t>
            </w:r>
            <w:r w:rsidRPr="00BB7ADD">
              <w:rPr>
                <w:rStyle w:val="mrel"/>
              </w:rPr>
              <w:t>=</w:t>
            </w:r>
            <w:r w:rsidRPr="00BB7ADD">
              <w:rPr>
                <w:rStyle w:val="mord"/>
              </w:rPr>
              <w:t>180</w:t>
            </w:r>
            <w:r w:rsidRPr="00BB7ADD">
              <w:t> months</w:t>
            </w:r>
          </w:p>
          <w:p w:rsidR="00FF4446" w:rsidRPr="00BB7ADD" w:rsidRDefault="00FF4446" w:rsidP="00FF4446">
            <w:pPr>
              <w:pStyle w:val="NormalWeb"/>
              <w:spacing w:before="0" w:beforeAutospacing="0"/>
              <w:jc w:val="both"/>
            </w:pPr>
            <w:r w:rsidRPr="00BB7ADD">
              <w:rPr>
                <w:rStyle w:val="Strong"/>
              </w:rPr>
              <w:t>Step 2:</w:t>
            </w:r>
            <w:r w:rsidRPr="00BB7ADD">
              <w:t> Divide the time it would take for </w:t>
            </w:r>
            <w:r w:rsidRPr="00BB7ADD">
              <w:rPr>
                <w:rStyle w:val="katex-mathml"/>
                <w:bdr w:val="none" w:sz="0" w:space="0" w:color="auto" w:frame="1"/>
              </w:rPr>
              <w:t>1</w:t>
            </w:r>
            <w:r w:rsidRPr="00BB7ADD">
              <w:t> builder by the </w:t>
            </w:r>
            <w:r w:rsidRPr="00BB7ADD">
              <w:rPr>
                <w:rStyle w:val="mord"/>
              </w:rPr>
              <w:t>18</w:t>
            </w:r>
            <w:r w:rsidRPr="00BB7ADD">
              <w:t> builders. </w:t>
            </w:r>
          </w:p>
          <w:p w:rsidR="004E08D9" w:rsidRPr="00BB7ADD" w:rsidRDefault="00FF4446" w:rsidP="00FF4446">
            <w:pPr>
              <w:pStyle w:val="NormalWeb"/>
              <w:spacing w:before="0" w:beforeAutospacing="0"/>
              <w:jc w:val="both"/>
              <w:rPr>
                <w:rFonts w:ascii="Helvetica" w:hAnsi="Helvetica"/>
                <w:shd w:val="clear" w:color="auto" w:fill="FFFFFF"/>
              </w:rPr>
            </w:pPr>
            <w:r w:rsidRPr="00BB7ADD">
              <w:rPr>
                <w:rStyle w:val="mord"/>
              </w:rPr>
              <w:t>10</w:t>
            </w:r>
            <w:r w:rsidRPr="00BB7ADD">
              <w:t> houses would take </w:t>
            </w:r>
            <w:r w:rsidRPr="00BB7ADD">
              <w:rPr>
                <w:rStyle w:val="mord"/>
              </w:rPr>
              <w:t>18</w:t>
            </w:r>
            <w:r w:rsidRPr="00BB7ADD">
              <w:t> builders =</w:t>
            </w:r>
            <w:r w:rsidRPr="00BB7ADD">
              <w:rPr>
                <w:rStyle w:val="mord"/>
              </w:rPr>
              <w:t>180</w:t>
            </w:r>
            <w:r w:rsidRPr="00BB7ADD">
              <w:rPr>
                <w:rStyle w:val="mbin"/>
              </w:rPr>
              <w:t>÷</w:t>
            </w:r>
            <w:r w:rsidRPr="00BB7ADD">
              <w:rPr>
                <w:rStyle w:val="mord"/>
              </w:rPr>
              <w:t>18</w:t>
            </w:r>
            <w:r w:rsidRPr="00BB7ADD">
              <w:rPr>
                <w:rStyle w:val="mrel"/>
              </w:rPr>
              <w:t>=</w:t>
            </w:r>
            <w:r w:rsidRPr="00BB7ADD">
              <w:rPr>
                <w:rStyle w:val="mord"/>
              </w:rPr>
              <w:t>10</w:t>
            </w:r>
            <w:r w:rsidRPr="00BB7ADD">
              <w:t> months.</w:t>
            </w:r>
          </w:p>
        </w:tc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4E08D9" w:rsidRPr="00BB7ADD" w:rsidTr="00193E67">
        <w:trPr>
          <w:trHeight w:val="806"/>
        </w:trPr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FF4446" w:rsidRPr="00BB7ADD" w:rsidRDefault="004E08D9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rFonts w:ascii="NEW TIMES ROMAN" w:hAnsi="NEW TIMES ROMAN"/>
                <w:b/>
              </w:rPr>
              <w:t xml:space="preserve">APPLICATION: </w:t>
            </w:r>
            <w:r w:rsidR="00FF4446" w:rsidRPr="00BB7ADD">
              <w:rPr>
                <w:color w:val="333333"/>
              </w:rPr>
              <w:t>Suppose x and y are in an inverse proportion such that, when x = 15, then y = 8. Find the value of y when x = 20.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rStyle w:val="Strong"/>
                <w:color w:val="333333"/>
              </w:rPr>
              <w:t>Solution: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Given,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x </w:t>
            </w:r>
            <w:r w:rsidRPr="00BB7ADD">
              <w:rPr>
                <w:rFonts w:ascii="Cambria Math" w:hAnsi="Cambria Math"/>
                <w:color w:val="333333"/>
              </w:rPr>
              <w:t>∝</w:t>
            </w:r>
            <w:r w:rsidRPr="00BB7ADD">
              <w:rPr>
                <w:color w:val="333333"/>
              </w:rPr>
              <w:t xml:space="preserve"> 1/y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x = k/y, where k is a constant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 xml:space="preserve">or k = </w:t>
            </w:r>
            <w:proofErr w:type="spellStart"/>
            <w:r w:rsidRPr="00BB7ADD">
              <w:rPr>
                <w:color w:val="333333"/>
              </w:rPr>
              <w:t>xy</w:t>
            </w:r>
            <w:proofErr w:type="spellEnd"/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Substituting, x = 15 and y = 8, we get;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k = 15 x 8 = 120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t>Now, when x = 20, then;</w:t>
            </w:r>
          </w:p>
          <w:p w:rsidR="00FF4446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color w:val="333333"/>
              </w:rPr>
            </w:pPr>
            <w:r w:rsidRPr="00BB7ADD">
              <w:rPr>
                <w:color w:val="333333"/>
              </w:rPr>
              <w:lastRenderedPageBreak/>
              <w:t>20 y = 120</w:t>
            </w:r>
          </w:p>
          <w:p w:rsidR="004E08D9" w:rsidRPr="00BB7ADD" w:rsidRDefault="00FF4446" w:rsidP="00FF4446">
            <w:pPr>
              <w:pStyle w:val="NormalWeb"/>
              <w:shd w:val="clear" w:color="auto" w:fill="FFFFFF"/>
              <w:spacing w:before="0" w:beforeAutospacing="0" w:after="171" w:afterAutospacing="0"/>
              <w:rPr>
                <w:rFonts w:ascii="NEW TIMES ROMAN" w:hAnsi="NEW TIMES ROMAN"/>
              </w:rPr>
            </w:pPr>
            <w:r w:rsidRPr="00BB7ADD">
              <w:rPr>
                <w:color w:val="333333"/>
              </w:rPr>
              <w:t>y = 120/20 = 6</w:t>
            </w:r>
          </w:p>
        </w:tc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lastRenderedPageBreak/>
              <w:t>Students ask questions on the topic which the teacher answers.</w:t>
            </w:r>
          </w:p>
        </w:tc>
      </w:tr>
      <w:tr w:rsidR="004E08D9" w:rsidRPr="00BB7ADD" w:rsidTr="00193E67">
        <w:trPr>
          <w:trHeight w:val="1011"/>
        </w:trPr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 xml:space="preserve">STEP 5 </w:t>
            </w:r>
          </w:p>
        </w:tc>
        <w:tc>
          <w:tcPr>
            <w:tcW w:w="6120" w:type="dxa"/>
            <w:gridSpan w:val="2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EVALUATION: 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>the teacher evaluates the students with the following questions:</w:t>
            </w:r>
          </w:p>
          <w:p w:rsidR="004E08D9" w:rsidRPr="00BB7ADD" w:rsidRDefault="004E08D9" w:rsidP="00FF4446">
            <w:pPr>
              <w:pStyle w:val="ListParagraph"/>
              <w:numPr>
                <w:ilvl w:val="0"/>
                <w:numId w:val="3"/>
              </w:numPr>
              <w:rPr>
                <w:rStyle w:val="katex-mathml"/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 xml:space="preserve">What </w:t>
            </w:r>
            <w:r w:rsidR="00FF4446" w:rsidRPr="00BB7ADD">
              <w:rPr>
                <w:rFonts w:ascii="NEW TIMES ROMAN" w:hAnsi="NEW TIMES ROMAN"/>
                <w:sz w:val="24"/>
                <w:szCs w:val="24"/>
              </w:rPr>
              <w:t>is inverse</w:t>
            </w:r>
            <w:r w:rsidRPr="00BB7ADD">
              <w:rPr>
                <w:rFonts w:ascii="NEW TIMES ROMAN" w:hAnsi="NEW TIMES ROMAN"/>
                <w:sz w:val="24"/>
                <w:szCs w:val="24"/>
              </w:rPr>
              <w:t xml:space="preserve"> proportion?</w:t>
            </w:r>
          </w:p>
          <w:p w:rsidR="004E08D9" w:rsidRDefault="00A451EF" w:rsidP="00193E67">
            <w:pPr>
              <w:pStyle w:val="ListParagraph"/>
              <w:numPr>
                <w:ilvl w:val="0"/>
                <w:numId w:val="3"/>
              </w:num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Y is directly proportional to the square of x. when Y is 5 and x is 3. Find:</w:t>
            </w:r>
          </w:p>
          <w:p w:rsidR="00A451EF" w:rsidRDefault="00A451EF" w:rsidP="00A451EF">
            <w:pPr>
              <w:pStyle w:val="ListParagraph"/>
              <w:numPr>
                <w:ilvl w:val="0"/>
                <w:numId w:val="4"/>
              </w:num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The value of Y when x is 2</w:t>
            </w:r>
          </w:p>
          <w:p w:rsidR="00A451EF" w:rsidRPr="00A451EF" w:rsidRDefault="00A451EF" w:rsidP="00A451EF">
            <w:pPr>
              <w:pStyle w:val="ListParagraph"/>
              <w:numPr>
                <w:ilvl w:val="0"/>
                <w:numId w:val="4"/>
              </w:num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The value of x when Y is 8.</w:t>
            </w:r>
          </w:p>
        </w:tc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BB7ADD">
              <w:rPr>
                <w:rFonts w:ascii="NEW TIMES ROMAN" w:hAnsi="NEW TIMES ROMAN"/>
                <w:sz w:val="24"/>
                <w:szCs w:val="24"/>
              </w:rPr>
              <w:t>The students answer the questions.</w:t>
            </w:r>
          </w:p>
        </w:tc>
      </w:tr>
      <w:tr w:rsidR="004E08D9" w:rsidRPr="00BB7ADD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4E08D9" w:rsidRPr="00BB7ADD" w:rsidRDefault="004E08D9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Assignment</w:t>
            </w:r>
          </w:p>
          <w:p w:rsidR="004E08D9" w:rsidRPr="00BB7ADD" w:rsidRDefault="004E08D9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4E08D9" w:rsidRPr="00BB7ADD" w:rsidRDefault="004E08D9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Arigbabu</w:t>
            </w:r>
            <w:proofErr w:type="spellEnd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>Macrae</w:t>
            </w:r>
            <w:proofErr w:type="spellEnd"/>
            <w:r w:rsidRPr="00BB7ADD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  <w:p w:rsidR="004E08D9" w:rsidRPr="00BB7ADD" w:rsidRDefault="004E08D9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BB7ADD" w:rsidRDefault="004E08D9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</w:tbl>
    <w:p w:rsidR="003F0400" w:rsidRPr="00BB7ADD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BB7ADD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BB7ADD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BB7ADD" w:rsidRDefault="003F0400" w:rsidP="004E08D9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717F92"/>
        </w:rPr>
      </w:pPr>
    </w:p>
    <w:p w:rsidR="004758E6" w:rsidRPr="00BB7ADD" w:rsidRDefault="004758E6" w:rsidP="004E08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758E6" w:rsidRPr="00BB7ADD" w:rsidSect="004758E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8E9" w:rsidRDefault="00A128E9" w:rsidP="00EC1313">
      <w:pPr>
        <w:spacing w:after="0" w:line="240" w:lineRule="auto"/>
      </w:pPr>
      <w:r>
        <w:separator/>
      </w:r>
    </w:p>
  </w:endnote>
  <w:endnote w:type="continuationSeparator" w:id="0">
    <w:p w:rsidR="00A128E9" w:rsidRDefault="00A128E9" w:rsidP="00EC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8E9" w:rsidRDefault="00A128E9" w:rsidP="00EC1313">
      <w:pPr>
        <w:spacing w:after="0" w:line="240" w:lineRule="auto"/>
      </w:pPr>
      <w:r>
        <w:separator/>
      </w:r>
    </w:p>
  </w:footnote>
  <w:footnote w:type="continuationSeparator" w:id="0">
    <w:p w:rsidR="00A128E9" w:rsidRDefault="00A128E9" w:rsidP="00EC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13" w:rsidRPr="00EC1313" w:rsidRDefault="00EC1313" w:rsidP="00EC1313">
    <w:pPr>
      <w:pStyle w:val="Header"/>
      <w:jc w:val="center"/>
      <w:rPr>
        <w:b/>
      </w:rPr>
    </w:pPr>
    <w:r>
      <w:rPr>
        <w:b/>
      </w:rPr>
      <w:t>LES</w:t>
    </w:r>
    <w:r w:rsidR="00CE66EB">
      <w:rPr>
        <w:b/>
      </w:rPr>
      <w:t>S</w:t>
    </w:r>
    <w:r w:rsidR="00455AAA">
      <w:rPr>
        <w:b/>
      </w:rPr>
      <w:t xml:space="preserve">ON </w:t>
    </w:r>
    <w:r w:rsidR="00BE397B">
      <w:rPr>
        <w:b/>
      </w:rPr>
      <w:t>PLAN FOR WEEK THREE ENDING 27</w:t>
    </w:r>
    <w:r w:rsidRPr="00EC1313">
      <w:rPr>
        <w:b/>
        <w:vertAlign w:val="superscript"/>
      </w:rPr>
      <w:t>TH</w:t>
    </w:r>
    <w:r w:rsidR="00CE66EB">
      <w:rPr>
        <w:b/>
      </w:rPr>
      <w:t xml:space="preserve"> SEPTEMBER</w:t>
    </w:r>
    <w:r w:rsidR="00BE397B">
      <w:rPr>
        <w:b/>
      </w:rPr>
      <w:t xml:space="preserve">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773165C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F2AAC"/>
    <w:multiLevelType w:val="hybridMultilevel"/>
    <w:tmpl w:val="6A5A778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B9D"/>
    <w:rsid w:val="003F0400"/>
    <w:rsid w:val="00455AAA"/>
    <w:rsid w:val="004758E6"/>
    <w:rsid w:val="004E08D9"/>
    <w:rsid w:val="006429B5"/>
    <w:rsid w:val="00652F2A"/>
    <w:rsid w:val="006B0BE6"/>
    <w:rsid w:val="007F20FB"/>
    <w:rsid w:val="008B7B9D"/>
    <w:rsid w:val="009131F6"/>
    <w:rsid w:val="00A128E9"/>
    <w:rsid w:val="00A451EF"/>
    <w:rsid w:val="00AE4152"/>
    <w:rsid w:val="00BB7ADD"/>
    <w:rsid w:val="00BE397B"/>
    <w:rsid w:val="00CC2DB3"/>
    <w:rsid w:val="00CE66EB"/>
    <w:rsid w:val="00EC1313"/>
    <w:rsid w:val="00EE0DB3"/>
    <w:rsid w:val="00FB771C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FD8ED"/>
  <w15:docId w15:val="{2809CB2E-AD82-4D6D-8F16-4608D04C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ord">
    <w:name w:val="mord"/>
    <w:basedOn w:val="DefaultParagraphFont"/>
    <w:rsid w:val="008B7B9D"/>
  </w:style>
  <w:style w:type="character" w:styleId="Strong">
    <w:name w:val="Strong"/>
    <w:basedOn w:val="DefaultParagraphFont"/>
    <w:uiPriority w:val="22"/>
    <w:qFormat/>
    <w:rsid w:val="008B7B9D"/>
    <w:rPr>
      <w:b/>
      <w:bCs/>
    </w:rPr>
  </w:style>
  <w:style w:type="character" w:customStyle="1" w:styleId="katex-mathml">
    <w:name w:val="katex-mathml"/>
    <w:basedOn w:val="DefaultParagraphFont"/>
    <w:rsid w:val="008B7B9D"/>
  </w:style>
  <w:style w:type="character" w:customStyle="1" w:styleId="mrel">
    <w:name w:val="mrel"/>
    <w:basedOn w:val="DefaultParagraphFont"/>
    <w:rsid w:val="008B7B9D"/>
  </w:style>
  <w:style w:type="character" w:customStyle="1" w:styleId="mpunct">
    <w:name w:val="mpunct"/>
    <w:basedOn w:val="DefaultParagraphFont"/>
    <w:rsid w:val="008B7B9D"/>
  </w:style>
  <w:style w:type="paragraph" w:styleId="NormalWeb">
    <w:name w:val="Normal (Web)"/>
    <w:basedOn w:val="Normal"/>
    <w:uiPriority w:val="99"/>
    <w:unhideWhenUsed/>
    <w:rsid w:val="008B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bin">
    <w:name w:val="mbin"/>
    <w:basedOn w:val="DefaultParagraphFont"/>
    <w:rsid w:val="008B7B9D"/>
  </w:style>
  <w:style w:type="character" w:customStyle="1" w:styleId="mjx-char">
    <w:name w:val="mjx-char"/>
    <w:basedOn w:val="DefaultParagraphFont"/>
    <w:rsid w:val="006B0BE6"/>
  </w:style>
  <w:style w:type="character" w:customStyle="1" w:styleId="mjxassistivemathml">
    <w:name w:val="mjx_assistive_mathml"/>
    <w:basedOn w:val="DefaultParagraphFont"/>
    <w:rsid w:val="006B0BE6"/>
  </w:style>
  <w:style w:type="character" w:customStyle="1" w:styleId="latex-for-amp">
    <w:name w:val="latex-for-amp"/>
    <w:basedOn w:val="DefaultParagraphFont"/>
    <w:rsid w:val="003F0400"/>
  </w:style>
  <w:style w:type="table" w:styleId="TableGrid">
    <w:name w:val="Table Grid"/>
    <w:basedOn w:val="TableNormal"/>
    <w:uiPriority w:val="59"/>
    <w:rsid w:val="004E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8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313"/>
  </w:style>
  <w:style w:type="paragraph" w:styleId="Footer">
    <w:name w:val="footer"/>
    <w:basedOn w:val="Normal"/>
    <w:link w:val="Foot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313"/>
  </w:style>
  <w:style w:type="paragraph" w:styleId="BalloonText">
    <w:name w:val="Balloon Text"/>
    <w:basedOn w:val="Normal"/>
    <w:link w:val="BalloonTextChar"/>
    <w:uiPriority w:val="99"/>
    <w:semiHidden/>
    <w:unhideWhenUsed/>
    <w:rsid w:val="00455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1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9</cp:revision>
  <cp:lastPrinted>2023-09-06T08:58:00Z</cp:lastPrinted>
  <dcterms:created xsi:type="dcterms:W3CDTF">2021-09-16T13:04:00Z</dcterms:created>
  <dcterms:modified xsi:type="dcterms:W3CDTF">2024-09-02T16:56:00Z</dcterms:modified>
</cp:coreProperties>
</file>